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79A" w:rsidRDefault="00FE479A">
      <w:pPr>
        <w:pStyle w:val="BodyText"/>
        <w:rPr>
          <w:sz w:val="23"/>
        </w:rPr>
      </w:pPr>
    </w:p>
    <w:p w:rsidR="00FE479A" w:rsidRDefault="00ED2108">
      <w:pPr>
        <w:spacing w:before="89"/>
        <w:ind w:left="120"/>
        <w:rPr>
          <w:sz w:val="28"/>
        </w:rPr>
      </w:pPr>
      <w:r>
        <w:rPr>
          <w:noProof/>
        </w:rPr>
        <mc:AlternateContent>
          <mc:Choice Requires="wps">
            <w:drawing>
              <wp:anchor distT="0" distB="0" distL="114300" distR="114300" simplePos="0" relativeHeight="251656704" behindDoc="0" locked="0" layoutInCell="1" allowOverlap="1">
                <wp:simplePos x="0" y="0"/>
                <wp:positionH relativeFrom="page">
                  <wp:posOffset>400050</wp:posOffset>
                </wp:positionH>
                <wp:positionV relativeFrom="paragraph">
                  <wp:posOffset>3916045</wp:posOffset>
                </wp:positionV>
                <wp:extent cx="0" cy="0"/>
                <wp:effectExtent l="9525" t="3702685" r="9525" b="370268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52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6AAF" id="Line 3"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5pt,308.35pt" to="31.5pt,3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ePDAIAACMEAAAOAAAAZHJzL2Uyb0RvYy54bWysU8GO2yAQvVfqPyDuie2sN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" strokeweight=".424mm">
                <w10:wrap anchorx="page"/>
              </v:line>
            </w:pict>
          </mc:Fallback>
        </mc:AlternateContent>
      </w:r>
      <w:r w:rsidR="00880C39">
        <w:rPr>
          <w:color w:val="C8C8C8"/>
          <w:sz w:val="28"/>
        </w:rPr>
        <w:t>\</w:t>
      </w:r>
    </w:p>
    <w:p w:rsidR="00FE479A" w:rsidRDefault="00FE479A">
      <w:pPr>
        <w:pStyle w:val="BodyText"/>
      </w:pPr>
    </w:p>
    <w:p w:rsidR="00FE479A" w:rsidRDefault="00FE479A">
      <w:pPr>
        <w:pStyle w:val="BodyText"/>
      </w:pPr>
    </w:p>
    <w:p w:rsidR="00FE479A" w:rsidRDefault="00FE479A">
      <w:pPr>
        <w:pStyle w:val="BodyText"/>
      </w:pPr>
    </w:p>
    <w:p w:rsidR="00FE479A" w:rsidRDefault="00FE479A">
      <w:pPr>
        <w:pStyle w:val="BodyText"/>
      </w:pPr>
    </w:p>
    <w:p w:rsidR="00FE479A" w:rsidRDefault="00FE479A">
      <w:pPr>
        <w:pStyle w:val="BodyText"/>
      </w:pPr>
    </w:p>
    <w:p w:rsidR="00FE479A" w:rsidRDefault="00FE479A">
      <w:pPr>
        <w:pStyle w:val="BodyText"/>
      </w:pPr>
    </w:p>
    <w:p w:rsidR="00FE479A" w:rsidRDefault="00FE479A">
      <w:pPr>
        <w:pStyle w:val="BodyText"/>
      </w:pPr>
    </w:p>
    <w:p w:rsidR="00FE479A" w:rsidRDefault="00FE479A">
      <w:pPr>
        <w:pStyle w:val="BodyText"/>
        <w:spacing w:before="6"/>
        <w:rPr>
          <w:sz w:val="27"/>
        </w:rPr>
      </w:pPr>
    </w:p>
    <w:p w:rsidR="00FE479A" w:rsidRPr="00213CAF" w:rsidRDefault="006B464B" w:rsidP="004703A4">
      <w:pPr>
        <w:pStyle w:val="BodyText"/>
        <w:tabs>
          <w:tab w:val="left" w:pos="5046"/>
        </w:tabs>
        <w:jc w:val="center"/>
        <w:rPr>
          <w:b/>
          <w:sz w:val="54"/>
        </w:rPr>
      </w:pPr>
      <w:r>
        <w:rPr>
          <w:b/>
          <w:color w:val="1A1A1A"/>
          <w:w w:val="105"/>
          <w:sz w:val="50"/>
          <w:szCs w:val="22"/>
        </w:rPr>
        <w:t>Hendrick Medical Center Brownwood</w:t>
      </w:r>
    </w:p>
    <w:p w:rsidR="00FE479A" w:rsidRPr="00213CAF" w:rsidRDefault="00FE479A">
      <w:pPr>
        <w:pStyle w:val="BodyText"/>
        <w:spacing w:before="8"/>
        <w:rPr>
          <w:b/>
          <w:sz w:val="52"/>
        </w:rPr>
      </w:pPr>
    </w:p>
    <w:p w:rsidR="004703A4" w:rsidRPr="00213CAF" w:rsidRDefault="004703A4">
      <w:pPr>
        <w:pStyle w:val="BodyText"/>
        <w:spacing w:before="8"/>
        <w:rPr>
          <w:b/>
          <w:sz w:val="52"/>
        </w:rPr>
      </w:pPr>
    </w:p>
    <w:p w:rsidR="00FE479A" w:rsidRPr="00213CAF" w:rsidRDefault="00880C39">
      <w:pPr>
        <w:ind w:left="1889" w:right="1955"/>
        <w:jc w:val="center"/>
        <w:rPr>
          <w:b/>
          <w:sz w:val="48"/>
        </w:rPr>
      </w:pPr>
      <w:r w:rsidRPr="00213CAF">
        <w:rPr>
          <w:b/>
          <w:color w:val="1A1A1A"/>
          <w:w w:val="105"/>
          <w:sz w:val="48"/>
        </w:rPr>
        <w:t>Credentials Policy</w:t>
      </w:r>
    </w:p>
    <w:p w:rsidR="00FE479A" w:rsidRPr="00213CAF" w:rsidRDefault="00FE479A">
      <w:pPr>
        <w:pStyle w:val="BodyText"/>
        <w:rPr>
          <w:b/>
          <w:sz w:val="52"/>
        </w:rPr>
      </w:pPr>
    </w:p>
    <w:p w:rsidR="00FE479A" w:rsidRPr="00213CAF" w:rsidRDefault="00FE479A">
      <w:pPr>
        <w:pStyle w:val="BodyText"/>
        <w:spacing w:before="5"/>
        <w:rPr>
          <w:b/>
          <w:sz w:val="63"/>
        </w:rPr>
      </w:pPr>
      <w:bookmarkStart w:id="0" w:name="_GoBack"/>
      <w:bookmarkEnd w:id="0"/>
    </w:p>
    <w:p w:rsidR="00FE479A" w:rsidRDefault="00FE479A">
      <w:pPr>
        <w:pStyle w:val="BodyText"/>
        <w:rPr>
          <w:sz w:val="52"/>
        </w:rPr>
      </w:pPr>
    </w:p>
    <w:p w:rsidR="00FE479A" w:rsidRDefault="00FE479A">
      <w:pPr>
        <w:pStyle w:val="BodyText"/>
        <w:rPr>
          <w:sz w:val="52"/>
        </w:rPr>
      </w:pPr>
    </w:p>
    <w:p w:rsidR="00FE479A" w:rsidRDefault="00FE479A">
      <w:pPr>
        <w:pStyle w:val="BodyText"/>
        <w:rPr>
          <w:sz w:val="52"/>
        </w:rPr>
      </w:pPr>
    </w:p>
    <w:p w:rsidR="00FE479A" w:rsidRDefault="00FE479A">
      <w:pPr>
        <w:pStyle w:val="BodyText"/>
        <w:rPr>
          <w:sz w:val="52"/>
        </w:rPr>
      </w:pPr>
    </w:p>
    <w:p w:rsidR="00FE479A" w:rsidRDefault="00FE479A">
      <w:pPr>
        <w:pStyle w:val="BodyText"/>
        <w:rPr>
          <w:sz w:val="52"/>
        </w:rPr>
      </w:pPr>
    </w:p>
    <w:p w:rsidR="00FE479A" w:rsidRDefault="00FE479A">
      <w:pPr>
        <w:pStyle w:val="BodyText"/>
        <w:rPr>
          <w:sz w:val="52"/>
        </w:rPr>
      </w:pPr>
    </w:p>
    <w:p w:rsidR="00FE479A" w:rsidRDefault="00FE479A">
      <w:pPr>
        <w:pStyle w:val="BodyText"/>
        <w:rPr>
          <w:sz w:val="52"/>
        </w:rPr>
      </w:pPr>
    </w:p>
    <w:p w:rsidR="00FE479A" w:rsidRDefault="00FE479A">
      <w:pPr>
        <w:pStyle w:val="BodyText"/>
        <w:rPr>
          <w:sz w:val="52"/>
        </w:rPr>
      </w:pPr>
    </w:p>
    <w:p w:rsidR="006B464B" w:rsidRDefault="006B464B" w:rsidP="006B464B">
      <w:pPr>
        <w:pStyle w:val="Heading2"/>
        <w:ind w:left="0"/>
        <w:rPr>
          <w:sz w:val="52"/>
          <w:szCs w:val="20"/>
        </w:rPr>
      </w:pPr>
    </w:p>
    <w:p w:rsidR="006B464B" w:rsidRDefault="006B464B" w:rsidP="006B464B">
      <w:pPr>
        <w:pStyle w:val="Heading2"/>
        <w:ind w:left="0"/>
        <w:rPr>
          <w:sz w:val="52"/>
          <w:szCs w:val="20"/>
        </w:rPr>
      </w:pPr>
    </w:p>
    <w:p w:rsidR="006B464B" w:rsidRDefault="006B464B" w:rsidP="006B464B">
      <w:pPr>
        <w:pStyle w:val="Heading2"/>
        <w:ind w:left="0"/>
        <w:rPr>
          <w:sz w:val="52"/>
          <w:szCs w:val="20"/>
        </w:rPr>
      </w:pPr>
    </w:p>
    <w:p w:rsidR="00F9672C" w:rsidRDefault="00880C39" w:rsidP="006B464B">
      <w:pPr>
        <w:pStyle w:val="Heading2"/>
        <w:ind w:left="0" w:firstLine="720"/>
      </w:pPr>
      <w:r>
        <w:rPr>
          <w:color w:val="1A1A1A"/>
          <w:w w:val="105"/>
        </w:rPr>
        <w:t>Appendix B</w:t>
      </w:r>
    </w:p>
    <w:p w:rsidR="00F9672C" w:rsidRPr="004F4731" w:rsidRDefault="006B464B" w:rsidP="00163213">
      <w:pPr>
        <w:jc w:val="center"/>
        <w:rPr>
          <w:b/>
        </w:rPr>
      </w:pPr>
      <w:r>
        <w:rPr>
          <w:b/>
        </w:rPr>
        <w:t>Hendrick Medical Center Brownwood</w:t>
      </w:r>
    </w:p>
    <w:p w:rsidR="00F9672C" w:rsidRPr="00F94DA4" w:rsidRDefault="00F9672C" w:rsidP="00F9672C">
      <w:pPr>
        <w:spacing w:after="120"/>
        <w:jc w:val="center"/>
        <w:rPr>
          <w:b/>
        </w:rPr>
      </w:pPr>
      <w:r w:rsidRPr="00F94DA4">
        <w:rPr>
          <w:b/>
        </w:rPr>
        <w:t>Medical Staff Credentials Policy</w:t>
      </w:r>
    </w:p>
    <w:p w:rsidR="003E08F9" w:rsidRDefault="003E08F9" w:rsidP="00F9672C">
      <w:pPr>
        <w:spacing w:after="120"/>
        <w:jc w:val="center"/>
        <w:rPr>
          <w:b/>
        </w:rPr>
      </w:pPr>
    </w:p>
    <w:p w:rsidR="00F9672C" w:rsidRPr="00F94DA4" w:rsidRDefault="00F9672C" w:rsidP="00F9672C">
      <w:pPr>
        <w:spacing w:after="120"/>
        <w:jc w:val="center"/>
        <w:rPr>
          <w:b/>
        </w:rPr>
      </w:pPr>
      <w:r w:rsidRPr="00F94DA4">
        <w:rPr>
          <w:b/>
        </w:rPr>
        <w:lastRenderedPageBreak/>
        <w:t>Table of Contents</w:t>
      </w:r>
    </w:p>
    <w:p w:rsidR="00F9672C" w:rsidRDefault="00F9672C" w:rsidP="00F9672C"/>
    <w:p w:rsidR="00F9672C" w:rsidRDefault="00F9672C" w:rsidP="00163213">
      <w:pPr>
        <w:ind w:left="1440"/>
      </w:pPr>
    </w:p>
    <w:p w:rsidR="00F9672C" w:rsidRDefault="00F9672C" w:rsidP="00163213">
      <w:pPr>
        <w:ind w:left="1440"/>
      </w:pPr>
      <w:r>
        <w:rPr>
          <w:b/>
        </w:rPr>
        <w:t>Article 1</w:t>
      </w:r>
      <w:r w:rsidRPr="00F94DA4">
        <w:rPr>
          <w:b/>
        </w:rPr>
        <w:tab/>
        <w:t>Application Policy</w:t>
      </w:r>
      <w:r>
        <w:tab/>
      </w:r>
      <w:r>
        <w:tab/>
      </w:r>
      <w:r>
        <w:tab/>
      </w:r>
      <w:r>
        <w:tab/>
      </w:r>
      <w:r>
        <w:tab/>
      </w:r>
      <w:r>
        <w:tab/>
      </w:r>
      <w:r>
        <w:tab/>
        <w:t>1</w:t>
      </w:r>
    </w:p>
    <w:p w:rsidR="00F9672C" w:rsidRDefault="00F9672C" w:rsidP="00163213">
      <w:pPr>
        <w:ind w:left="2160" w:firstLine="720"/>
      </w:pPr>
      <w:r>
        <w:t>Section 1.3</w:t>
      </w:r>
      <w:r>
        <w:tab/>
        <w:t>Appointment Consideration ns</w:t>
      </w:r>
      <w:r>
        <w:tab/>
      </w:r>
      <w:r>
        <w:tab/>
      </w:r>
      <w:r>
        <w:tab/>
      </w:r>
      <w:r>
        <w:tab/>
        <w:t>1</w:t>
      </w:r>
    </w:p>
    <w:p w:rsidR="00F9672C" w:rsidRPr="00F94DA4" w:rsidRDefault="00F9672C" w:rsidP="00163213">
      <w:pPr>
        <w:ind w:left="1440" w:firstLine="720"/>
        <w:rPr>
          <w:b/>
        </w:rPr>
      </w:pPr>
    </w:p>
    <w:p w:rsidR="00F9672C" w:rsidRDefault="00F9672C" w:rsidP="00163213">
      <w:pPr>
        <w:ind w:left="1440"/>
      </w:pPr>
      <w:r>
        <w:rPr>
          <w:b/>
        </w:rPr>
        <w:t>Article 2</w:t>
      </w:r>
      <w:r>
        <w:rPr>
          <w:b/>
        </w:rPr>
        <w:tab/>
      </w:r>
      <w:r w:rsidRPr="00F94DA4">
        <w:rPr>
          <w:b/>
        </w:rPr>
        <w:t>Initial Appointment</w:t>
      </w:r>
      <w:r>
        <w:tab/>
      </w:r>
      <w:r>
        <w:tab/>
      </w:r>
      <w:r>
        <w:tab/>
      </w:r>
      <w:r>
        <w:tab/>
      </w:r>
      <w:r>
        <w:tab/>
      </w:r>
      <w:r>
        <w:tab/>
      </w:r>
      <w:r>
        <w:tab/>
      </w:r>
      <w:r w:rsidRPr="00B75884">
        <w:rPr>
          <w:b/>
        </w:rPr>
        <w:t>3</w:t>
      </w:r>
    </w:p>
    <w:p w:rsidR="00F9672C" w:rsidRDefault="00F9672C" w:rsidP="00163213">
      <w:pPr>
        <w:ind w:left="2160" w:firstLine="720"/>
      </w:pPr>
      <w:r>
        <w:t>Section 2.3</w:t>
      </w:r>
      <w:r>
        <w:tab/>
        <w:t>Procedure for Processing</w:t>
      </w:r>
      <w:r>
        <w:tab/>
      </w:r>
      <w:r>
        <w:tab/>
      </w:r>
      <w:r>
        <w:tab/>
      </w:r>
      <w:r>
        <w:tab/>
        <w:t>4</w:t>
      </w:r>
    </w:p>
    <w:p w:rsidR="00F9672C" w:rsidRDefault="00F9672C" w:rsidP="00163213">
      <w:pPr>
        <w:ind w:left="2160" w:firstLine="720"/>
      </w:pPr>
      <w:r>
        <w:t>Section 2.4</w:t>
      </w:r>
      <w:r>
        <w:tab/>
        <w:t>Responsibilit</w:t>
      </w:r>
      <w:r w:rsidR="00E003CF">
        <w:t>ies for Producing Information</w:t>
      </w:r>
      <w:r w:rsidR="00E003CF">
        <w:tab/>
      </w:r>
      <w:r w:rsidR="00E003CF">
        <w:tab/>
        <w:t>7</w:t>
      </w:r>
    </w:p>
    <w:p w:rsidR="00F9672C" w:rsidRDefault="00F9672C" w:rsidP="00163213">
      <w:pPr>
        <w:ind w:left="2160" w:firstLine="720"/>
      </w:pPr>
      <w:r>
        <w:t>Section 2.5</w:t>
      </w:r>
      <w:r>
        <w:tab/>
        <w:t>Content of Application</w:t>
      </w:r>
      <w:r>
        <w:tab/>
      </w:r>
      <w:r>
        <w:tab/>
      </w:r>
      <w:r>
        <w:tab/>
      </w:r>
      <w:r>
        <w:tab/>
      </w:r>
      <w:r>
        <w:tab/>
      </w:r>
      <w:r w:rsidR="00E003CF">
        <w:t>8</w:t>
      </w:r>
    </w:p>
    <w:p w:rsidR="00F9672C" w:rsidRDefault="00F9672C" w:rsidP="00163213">
      <w:pPr>
        <w:ind w:left="2160" w:firstLine="720"/>
      </w:pPr>
      <w:r>
        <w:t>Section 2.6</w:t>
      </w:r>
      <w:r>
        <w:tab/>
        <w:t>Initial Application Categories</w:t>
      </w:r>
      <w:r>
        <w:tab/>
      </w:r>
      <w:r>
        <w:tab/>
      </w:r>
      <w:r>
        <w:tab/>
      </w:r>
      <w:r>
        <w:tab/>
      </w:r>
      <w:r w:rsidR="00E003CF">
        <w:t>10</w:t>
      </w:r>
    </w:p>
    <w:p w:rsidR="00F9672C" w:rsidRDefault="00F9672C" w:rsidP="00163213">
      <w:pPr>
        <w:ind w:left="2160" w:firstLine="720"/>
      </w:pPr>
      <w:r>
        <w:t>Section 2.7</w:t>
      </w:r>
      <w:r>
        <w:tab/>
        <w:t>Department Chiefs Report</w:t>
      </w:r>
      <w:r>
        <w:tab/>
      </w:r>
      <w:r>
        <w:tab/>
      </w:r>
      <w:r>
        <w:tab/>
      </w:r>
      <w:r>
        <w:tab/>
      </w:r>
      <w:r w:rsidR="00E003CF">
        <w:t>11</w:t>
      </w:r>
    </w:p>
    <w:p w:rsidR="00F9672C" w:rsidRDefault="00F9672C" w:rsidP="00163213">
      <w:pPr>
        <w:ind w:left="2160" w:firstLine="720"/>
      </w:pPr>
      <w:r>
        <w:t>Section 2.8</w:t>
      </w:r>
      <w:r>
        <w:tab/>
        <w:t>Credentials Committee Action</w:t>
      </w:r>
      <w:r>
        <w:tab/>
      </w:r>
      <w:r>
        <w:tab/>
      </w:r>
      <w:r>
        <w:tab/>
      </w:r>
      <w:r>
        <w:tab/>
      </w:r>
      <w:r w:rsidR="00E003CF">
        <w:t>11</w:t>
      </w:r>
    </w:p>
    <w:p w:rsidR="00F9672C" w:rsidRDefault="00F9672C" w:rsidP="00163213">
      <w:pPr>
        <w:ind w:left="2160" w:firstLine="720"/>
      </w:pPr>
      <w:r>
        <w:t>Section 2.9</w:t>
      </w:r>
      <w:r>
        <w:tab/>
        <w:t>Medical</w:t>
      </w:r>
      <w:r w:rsidR="00E003CF">
        <w:t xml:space="preserve"> Executive Committee Action</w:t>
      </w:r>
      <w:r w:rsidR="00E003CF">
        <w:tab/>
      </w:r>
      <w:r w:rsidR="00E003CF">
        <w:tab/>
      </w:r>
      <w:r w:rsidR="00E003CF">
        <w:tab/>
        <w:t>12</w:t>
      </w:r>
    </w:p>
    <w:p w:rsidR="00F9672C" w:rsidRDefault="00F9672C" w:rsidP="00163213">
      <w:pPr>
        <w:ind w:left="2160" w:firstLine="720"/>
      </w:pPr>
      <w:r>
        <w:t>Section 2.10</w:t>
      </w:r>
      <w:r>
        <w:tab/>
        <w:t>Application after Adverse Appointme</w:t>
      </w:r>
      <w:r w:rsidR="00E003CF">
        <w:t>nt Decision</w:t>
      </w:r>
      <w:r w:rsidR="00E003CF">
        <w:tab/>
        <w:t>13</w:t>
      </w:r>
    </w:p>
    <w:p w:rsidR="00F9672C" w:rsidRDefault="00F9672C" w:rsidP="00163213">
      <w:pPr>
        <w:ind w:left="2160" w:firstLine="720"/>
      </w:pPr>
      <w:r>
        <w:t>Section 2.11</w:t>
      </w:r>
      <w:r>
        <w:tab/>
        <w:t>Time Periods for Processing</w:t>
      </w:r>
      <w:r>
        <w:tab/>
      </w:r>
      <w:r>
        <w:tab/>
      </w:r>
      <w:r>
        <w:tab/>
      </w:r>
      <w:r>
        <w:tab/>
      </w:r>
      <w:r w:rsidR="00E003CF">
        <w:t>13</w:t>
      </w:r>
    </w:p>
    <w:p w:rsidR="00F9672C" w:rsidRDefault="00F9672C" w:rsidP="00163213">
      <w:pPr>
        <w:ind w:left="2160" w:firstLine="720"/>
      </w:pPr>
      <w:r>
        <w:t>Section 2.12</w:t>
      </w:r>
      <w:r>
        <w:tab/>
        <w:t>Denial for Hospita</w:t>
      </w:r>
      <w:r w:rsidR="00E003CF">
        <w:t>l's Inability to Accommodate</w:t>
      </w:r>
      <w:r w:rsidR="00E003CF">
        <w:tab/>
      </w:r>
      <w:r w:rsidR="00E003CF">
        <w:tab/>
        <w:t>13</w:t>
      </w:r>
    </w:p>
    <w:p w:rsidR="00F9672C" w:rsidRDefault="00F9672C" w:rsidP="00163213">
      <w:pPr>
        <w:ind w:left="1440" w:firstLine="720"/>
      </w:pPr>
    </w:p>
    <w:p w:rsidR="00F9672C" w:rsidRDefault="00F9672C" w:rsidP="00163213">
      <w:pPr>
        <w:ind w:left="1440"/>
      </w:pPr>
      <w:r>
        <w:rPr>
          <w:b/>
        </w:rPr>
        <w:t xml:space="preserve">Article 3 </w:t>
      </w:r>
      <w:r>
        <w:rPr>
          <w:b/>
        </w:rPr>
        <w:tab/>
      </w:r>
      <w:r w:rsidRPr="00F94DA4">
        <w:rPr>
          <w:b/>
        </w:rPr>
        <w:t>Reappointment</w:t>
      </w:r>
      <w:r w:rsidRPr="00F94DA4">
        <w:rPr>
          <w:b/>
        </w:rPr>
        <w:tab/>
      </w:r>
      <w:r>
        <w:tab/>
      </w:r>
      <w:r>
        <w:tab/>
      </w:r>
      <w:r>
        <w:tab/>
      </w:r>
      <w:r>
        <w:tab/>
      </w:r>
      <w:r>
        <w:tab/>
      </w:r>
      <w:r>
        <w:tab/>
      </w:r>
      <w:r w:rsidR="00E003CF">
        <w:rPr>
          <w:b/>
        </w:rPr>
        <w:t>14</w:t>
      </w:r>
    </w:p>
    <w:p w:rsidR="00F9672C" w:rsidRDefault="00F9672C" w:rsidP="00163213">
      <w:pPr>
        <w:ind w:left="2160" w:firstLine="720"/>
      </w:pPr>
      <w:r>
        <w:t>Section 3.1</w:t>
      </w:r>
      <w:r>
        <w:tab/>
        <w:t>Informatio</w:t>
      </w:r>
      <w:r w:rsidR="00E003CF">
        <w:t>n Collection &amp; Verification</w:t>
      </w:r>
      <w:r w:rsidR="00E003CF">
        <w:tab/>
      </w:r>
      <w:r w:rsidR="00E003CF">
        <w:tab/>
      </w:r>
      <w:r w:rsidR="00E003CF">
        <w:tab/>
        <w:t>14</w:t>
      </w:r>
    </w:p>
    <w:p w:rsidR="00F9672C" w:rsidRDefault="00F9672C" w:rsidP="00163213">
      <w:pPr>
        <w:ind w:left="2160" w:firstLine="720"/>
      </w:pPr>
      <w:r>
        <w:t>Section 3.2</w:t>
      </w:r>
      <w:r>
        <w:tab/>
        <w:t>Procedure for Processing</w:t>
      </w:r>
      <w:r>
        <w:tab/>
      </w:r>
      <w:r>
        <w:tab/>
      </w:r>
      <w:r>
        <w:tab/>
      </w:r>
      <w:r>
        <w:tab/>
      </w:r>
      <w:r w:rsidR="00E003CF">
        <w:t>16</w:t>
      </w:r>
    </w:p>
    <w:p w:rsidR="00F9672C" w:rsidRDefault="00F9672C" w:rsidP="00163213">
      <w:pPr>
        <w:ind w:left="2160" w:firstLine="720"/>
      </w:pPr>
      <w:r>
        <w:t>Section 3.3</w:t>
      </w:r>
      <w:r>
        <w:tab/>
        <w:t>Medic</w:t>
      </w:r>
      <w:r w:rsidR="00E003CF">
        <w:t>al Record Delinquency Rates</w:t>
      </w:r>
      <w:r w:rsidR="00E003CF">
        <w:tab/>
      </w:r>
      <w:r w:rsidR="00E003CF">
        <w:tab/>
      </w:r>
      <w:r w:rsidR="00E003CF">
        <w:tab/>
        <w:t>18</w:t>
      </w:r>
    </w:p>
    <w:p w:rsidR="00F9672C" w:rsidRDefault="00F9672C" w:rsidP="00163213">
      <w:pPr>
        <w:ind w:left="1440" w:firstLine="720"/>
      </w:pPr>
    </w:p>
    <w:p w:rsidR="00F9672C" w:rsidRDefault="00F9672C" w:rsidP="00163213">
      <w:pPr>
        <w:ind w:left="1440"/>
      </w:pPr>
      <w:r>
        <w:rPr>
          <w:b/>
        </w:rPr>
        <w:t>Article 4</w:t>
      </w:r>
      <w:r>
        <w:rPr>
          <w:b/>
        </w:rPr>
        <w:tab/>
      </w:r>
      <w:r w:rsidRPr="00F94DA4">
        <w:rPr>
          <w:b/>
        </w:rPr>
        <w:t>Clinical Privileges</w:t>
      </w:r>
      <w:r>
        <w:tab/>
      </w:r>
      <w:r>
        <w:tab/>
      </w:r>
      <w:r>
        <w:tab/>
      </w:r>
      <w:r>
        <w:tab/>
      </w:r>
      <w:r>
        <w:tab/>
      </w:r>
      <w:r>
        <w:tab/>
      </w:r>
      <w:r>
        <w:tab/>
      </w:r>
      <w:r w:rsidR="00E003CF">
        <w:rPr>
          <w:b/>
        </w:rPr>
        <w:t>19</w:t>
      </w:r>
    </w:p>
    <w:p w:rsidR="00F9672C" w:rsidRDefault="00F9672C" w:rsidP="00163213">
      <w:pPr>
        <w:ind w:left="2160" w:firstLine="720"/>
      </w:pPr>
      <w:r>
        <w:t>Section 4.1</w:t>
      </w:r>
      <w:r>
        <w:tab/>
        <w:t>Exercise of Privileges</w:t>
      </w:r>
      <w:r>
        <w:tab/>
      </w:r>
      <w:r>
        <w:tab/>
      </w:r>
      <w:r>
        <w:tab/>
      </w:r>
      <w:r>
        <w:tab/>
      </w:r>
      <w:r>
        <w:tab/>
      </w:r>
      <w:r w:rsidR="00E003CF">
        <w:t>19</w:t>
      </w:r>
    </w:p>
    <w:p w:rsidR="00F9672C" w:rsidRDefault="00F9672C" w:rsidP="00163213">
      <w:pPr>
        <w:ind w:left="2160" w:firstLine="720"/>
      </w:pPr>
      <w:r>
        <w:t>Section 4.2</w:t>
      </w:r>
      <w:r>
        <w:tab/>
        <w:t>Privileges in General</w:t>
      </w:r>
      <w:r>
        <w:tab/>
      </w:r>
      <w:r>
        <w:tab/>
      </w:r>
      <w:r>
        <w:tab/>
      </w:r>
      <w:r>
        <w:tab/>
      </w:r>
      <w:r>
        <w:tab/>
      </w:r>
      <w:r w:rsidR="00E003CF">
        <w:t>19</w:t>
      </w:r>
    </w:p>
    <w:p w:rsidR="00F9672C" w:rsidRDefault="00F9672C" w:rsidP="00163213">
      <w:pPr>
        <w:ind w:left="2160" w:firstLine="720"/>
      </w:pPr>
      <w:r>
        <w:t>Section 4.3</w:t>
      </w:r>
      <w:r>
        <w:tab/>
        <w:t>Review of Clinical Privileges</w:t>
      </w:r>
      <w:r>
        <w:tab/>
      </w:r>
      <w:r>
        <w:tab/>
      </w:r>
      <w:r>
        <w:tab/>
      </w:r>
      <w:r>
        <w:tab/>
      </w:r>
      <w:r w:rsidR="00E003CF">
        <w:t>20</w:t>
      </w:r>
    </w:p>
    <w:p w:rsidR="00F9672C" w:rsidRDefault="00F9672C" w:rsidP="00163213">
      <w:pPr>
        <w:ind w:left="2160" w:firstLine="720"/>
      </w:pPr>
      <w:r>
        <w:t>Section 4.4</w:t>
      </w:r>
      <w:r>
        <w:tab/>
        <w:t>Temporary Privileges</w:t>
      </w:r>
      <w:r>
        <w:tab/>
      </w:r>
      <w:r>
        <w:tab/>
      </w:r>
      <w:r>
        <w:tab/>
      </w:r>
      <w:r>
        <w:tab/>
      </w:r>
      <w:r>
        <w:tab/>
      </w:r>
      <w:r w:rsidR="00E003CF">
        <w:t>20</w:t>
      </w:r>
    </w:p>
    <w:p w:rsidR="00F9672C" w:rsidRDefault="00F9672C" w:rsidP="00163213">
      <w:pPr>
        <w:ind w:left="2160" w:firstLine="720"/>
      </w:pPr>
      <w:r>
        <w:t>Section 4.5</w:t>
      </w:r>
      <w:r>
        <w:tab/>
        <w:t>Termination of Temporary</w:t>
      </w:r>
      <w:r>
        <w:tab/>
      </w:r>
      <w:r>
        <w:tab/>
      </w:r>
      <w:r>
        <w:tab/>
      </w:r>
      <w:r>
        <w:tab/>
      </w:r>
      <w:r w:rsidR="00E003CF">
        <w:t>22</w:t>
      </w:r>
    </w:p>
    <w:p w:rsidR="00F9672C" w:rsidRDefault="00F9672C" w:rsidP="00163213">
      <w:pPr>
        <w:ind w:left="2160" w:firstLine="720"/>
      </w:pPr>
      <w:r>
        <w:t>Section 4.6</w:t>
      </w:r>
      <w:r>
        <w:tab/>
        <w:t>Rights of the</w:t>
      </w:r>
      <w:r w:rsidR="00E003CF">
        <w:t xml:space="preserve"> Practitioner with Temporary</w:t>
      </w:r>
      <w:r w:rsidR="00E003CF">
        <w:tab/>
      </w:r>
      <w:r w:rsidR="00E003CF">
        <w:tab/>
        <w:t>23</w:t>
      </w:r>
    </w:p>
    <w:p w:rsidR="00F9672C" w:rsidRDefault="00F9672C" w:rsidP="00163213">
      <w:pPr>
        <w:ind w:left="1440" w:firstLine="720"/>
      </w:pPr>
    </w:p>
    <w:p w:rsidR="00F9672C" w:rsidRDefault="00F9672C" w:rsidP="00163213">
      <w:pPr>
        <w:ind w:left="1440"/>
      </w:pPr>
      <w:r>
        <w:rPr>
          <w:b/>
        </w:rPr>
        <w:t>Article 5</w:t>
      </w:r>
      <w:r>
        <w:rPr>
          <w:b/>
        </w:rPr>
        <w:tab/>
      </w:r>
      <w:r w:rsidRPr="00F94DA4">
        <w:rPr>
          <w:b/>
        </w:rPr>
        <w:t>Practitioner Providing Contractual Services</w:t>
      </w:r>
      <w:r>
        <w:tab/>
      </w:r>
      <w:r>
        <w:tab/>
      </w:r>
      <w:r>
        <w:tab/>
      </w:r>
      <w:r>
        <w:tab/>
      </w:r>
      <w:r w:rsidR="00E003CF">
        <w:rPr>
          <w:b/>
        </w:rPr>
        <w:t>24</w:t>
      </w:r>
    </w:p>
    <w:p w:rsidR="00F9672C" w:rsidRDefault="00F9672C" w:rsidP="00163213">
      <w:pPr>
        <w:ind w:left="2160" w:firstLine="720"/>
      </w:pPr>
      <w:r>
        <w:t>Section 5.1</w:t>
      </w:r>
      <w:r>
        <w:tab/>
        <w:t>Exclusive Policy</w:t>
      </w:r>
      <w:r>
        <w:tab/>
      </w:r>
      <w:r>
        <w:tab/>
      </w:r>
      <w:r>
        <w:tab/>
      </w:r>
      <w:r>
        <w:tab/>
      </w:r>
      <w:r>
        <w:tab/>
      </w:r>
      <w:r w:rsidR="00E003CF">
        <w:t>24</w:t>
      </w:r>
    </w:p>
    <w:p w:rsidR="00F9672C" w:rsidRDefault="00F9672C" w:rsidP="00163213">
      <w:pPr>
        <w:ind w:left="2160" w:firstLine="720"/>
      </w:pPr>
      <w:r>
        <w:t>Section 5.2</w:t>
      </w:r>
      <w:r>
        <w:tab/>
        <w:t>Qualifications</w:t>
      </w:r>
      <w:r>
        <w:tab/>
      </w:r>
      <w:r>
        <w:tab/>
      </w:r>
      <w:r>
        <w:tab/>
      </w:r>
      <w:r>
        <w:tab/>
      </w:r>
      <w:r>
        <w:tab/>
      </w:r>
      <w:r>
        <w:tab/>
      </w:r>
      <w:r w:rsidR="00E003CF">
        <w:t>24</w:t>
      </w:r>
    </w:p>
    <w:p w:rsidR="00F9672C" w:rsidRDefault="00F9672C" w:rsidP="00163213">
      <w:pPr>
        <w:ind w:left="2160" w:firstLine="720"/>
      </w:pPr>
      <w:r>
        <w:t>Section 5.3</w:t>
      </w:r>
      <w:r>
        <w:tab/>
        <w:t>Effect of S</w:t>
      </w:r>
      <w:r w:rsidR="00E003CF">
        <w:t>taff Appointment Termination</w:t>
      </w:r>
      <w:r w:rsidR="00E003CF">
        <w:tab/>
      </w:r>
      <w:r w:rsidR="00E003CF">
        <w:tab/>
        <w:t>24</w:t>
      </w:r>
    </w:p>
    <w:p w:rsidR="00F9672C" w:rsidRDefault="00F9672C" w:rsidP="00163213">
      <w:pPr>
        <w:ind w:left="2160" w:firstLine="720"/>
      </w:pPr>
      <w:r>
        <w:t>Section 5.4</w:t>
      </w:r>
      <w:r>
        <w:tab/>
        <w:t>Effect of Contra</w:t>
      </w:r>
      <w:r w:rsidR="00E003CF">
        <w:t>ct Expiration or Termination</w:t>
      </w:r>
      <w:r w:rsidR="00E003CF">
        <w:tab/>
      </w:r>
      <w:r w:rsidR="00E003CF">
        <w:tab/>
        <w:t>24</w:t>
      </w:r>
      <w:r>
        <w:t xml:space="preserve"> </w:t>
      </w:r>
    </w:p>
    <w:p w:rsidR="00F9672C" w:rsidRDefault="00F9672C" w:rsidP="00163213">
      <w:pPr>
        <w:ind w:left="1440" w:firstLine="720"/>
      </w:pPr>
      <w:r>
        <w:tab/>
      </w:r>
    </w:p>
    <w:p w:rsidR="00F9672C" w:rsidRPr="00B75884" w:rsidRDefault="00F9672C" w:rsidP="00163213">
      <w:pPr>
        <w:ind w:left="1440"/>
        <w:rPr>
          <w:b/>
        </w:rPr>
      </w:pPr>
      <w:r>
        <w:rPr>
          <w:b/>
        </w:rPr>
        <w:t>Article 6</w:t>
      </w:r>
      <w:r>
        <w:rPr>
          <w:b/>
        </w:rPr>
        <w:tab/>
      </w:r>
      <w:r w:rsidRPr="00B75884">
        <w:rPr>
          <w:b/>
        </w:rPr>
        <w:t>Telemedicine</w:t>
      </w:r>
      <w:r>
        <w:rPr>
          <w:b/>
        </w:rPr>
        <w:tab/>
      </w:r>
      <w:r>
        <w:rPr>
          <w:b/>
        </w:rPr>
        <w:tab/>
      </w:r>
      <w:r>
        <w:rPr>
          <w:b/>
        </w:rPr>
        <w:tab/>
      </w:r>
      <w:r>
        <w:rPr>
          <w:b/>
        </w:rPr>
        <w:tab/>
      </w:r>
      <w:r>
        <w:rPr>
          <w:b/>
        </w:rPr>
        <w:tab/>
      </w:r>
      <w:r>
        <w:rPr>
          <w:b/>
        </w:rPr>
        <w:tab/>
      </w:r>
      <w:r>
        <w:rPr>
          <w:b/>
        </w:rPr>
        <w:tab/>
      </w:r>
      <w:r>
        <w:rPr>
          <w:b/>
        </w:rPr>
        <w:tab/>
      </w:r>
      <w:r w:rsidR="00E003CF">
        <w:rPr>
          <w:b/>
        </w:rPr>
        <w:t>25</w:t>
      </w:r>
    </w:p>
    <w:p w:rsidR="00F9672C" w:rsidRDefault="00F9672C" w:rsidP="00163213">
      <w:pPr>
        <w:ind w:left="2160" w:firstLine="720"/>
      </w:pPr>
      <w:r>
        <w:t>Section 6.1</w:t>
      </w:r>
      <w:r>
        <w:tab/>
        <w:t>Scope of Privileges</w:t>
      </w:r>
      <w:r>
        <w:tab/>
      </w:r>
      <w:r>
        <w:tab/>
      </w:r>
      <w:r>
        <w:tab/>
      </w:r>
      <w:r>
        <w:tab/>
      </w:r>
      <w:r>
        <w:tab/>
      </w:r>
      <w:r w:rsidR="00E003CF">
        <w:t>25</w:t>
      </w:r>
    </w:p>
    <w:p w:rsidR="00F9672C" w:rsidRDefault="00F9672C" w:rsidP="00163213">
      <w:pPr>
        <w:ind w:left="2160" w:firstLine="720"/>
      </w:pPr>
      <w:r>
        <w:t>Section 6.2</w:t>
      </w:r>
      <w:r>
        <w:tab/>
        <w:t>Telemedicine Physicians</w:t>
      </w:r>
      <w:r>
        <w:tab/>
      </w:r>
      <w:r>
        <w:tab/>
      </w:r>
      <w:r>
        <w:tab/>
      </w:r>
      <w:r>
        <w:tab/>
      </w:r>
      <w:r w:rsidR="00E003CF">
        <w:t>25</w:t>
      </w:r>
    </w:p>
    <w:p w:rsidR="00F9672C" w:rsidRDefault="00F9672C" w:rsidP="00163213">
      <w:pPr>
        <w:ind w:left="1440"/>
      </w:pPr>
    </w:p>
    <w:p w:rsidR="00FE479A" w:rsidRDefault="00FE479A">
      <w:pPr>
        <w:sectPr w:rsidR="00FE479A">
          <w:type w:val="continuous"/>
          <w:pgSz w:w="12240" w:h="15840"/>
          <w:pgMar w:top="1500" w:right="220" w:bottom="280" w:left="120" w:header="720" w:footer="720" w:gutter="0"/>
          <w:cols w:space="720"/>
        </w:sectPr>
      </w:pPr>
    </w:p>
    <w:p w:rsidR="00FE479A" w:rsidRPr="00831BE5" w:rsidRDefault="00880C39" w:rsidP="00F9672C">
      <w:pPr>
        <w:spacing w:line="288" w:lineRule="exact"/>
      </w:pPr>
      <w:r w:rsidRPr="00831BE5">
        <w:rPr>
          <w:color w:val="CACACA"/>
          <w:w w:val="69"/>
        </w:rPr>
        <w:lastRenderedPageBreak/>
        <w:t>'</w:t>
      </w:r>
    </w:p>
    <w:p w:rsidR="00F9672C" w:rsidRPr="00F9672C" w:rsidRDefault="00F9672C" w:rsidP="00F9672C">
      <w:pPr>
        <w:spacing w:line="247" w:lineRule="exact"/>
        <w:ind w:left="180"/>
        <w:jc w:val="center"/>
        <w:rPr>
          <w:b/>
          <w:color w:val="1F1F1F"/>
          <w:w w:val="105"/>
        </w:rPr>
      </w:pPr>
      <w:r>
        <w:rPr>
          <w:b/>
          <w:color w:val="1F1F1F"/>
          <w:w w:val="105"/>
        </w:rPr>
        <w:t>CREDENTIALS POLICY</w:t>
      </w:r>
    </w:p>
    <w:p w:rsidR="00FE479A" w:rsidRPr="00831BE5" w:rsidRDefault="00FB71FF" w:rsidP="00F9672C">
      <w:pPr>
        <w:spacing w:line="247" w:lineRule="exact"/>
        <w:ind w:left="180"/>
        <w:jc w:val="center"/>
        <w:rPr>
          <w:b/>
        </w:rPr>
      </w:pPr>
      <w:r>
        <w:rPr>
          <w:b/>
          <w:color w:val="1F1F1F"/>
          <w:w w:val="105"/>
        </w:rPr>
        <w:t>ARTICLE I</w:t>
      </w:r>
      <w:r w:rsidR="00880C39" w:rsidRPr="00831BE5">
        <w:rPr>
          <w:color w:val="1F1F1F"/>
          <w:w w:val="105"/>
        </w:rPr>
        <w:t xml:space="preserve">: </w:t>
      </w:r>
      <w:r w:rsidR="00880C39" w:rsidRPr="00831BE5">
        <w:rPr>
          <w:b/>
          <w:color w:val="1F1F1F"/>
          <w:w w:val="105"/>
        </w:rPr>
        <w:t>APPLICATION POLICY</w:t>
      </w:r>
    </w:p>
    <w:p w:rsidR="00FE479A" w:rsidRPr="00831BE5" w:rsidRDefault="00FE479A" w:rsidP="009B5729">
      <w:pPr>
        <w:pStyle w:val="BodyText"/>
        <w:ind w:left="1620" w:hanging="540"/>
        <w:rPr>
          <w:b/>
          <w:sz w:val="22"/>
          <w:szCs w:val="22"/>
        </w:rPr>
      </w:pPr>
    </w:p>
    <w:p w:rsidR="00FE479A" w:rsidRPr="00831BE5" w:rsidRDefault="00880C39" w:rsidP="009B5729">
      <w:pPr>
        <w:pStyle w:val="ListParagraph"/>
        <w:numPr>
          <w:ilvl w:val="1"/>
          <w:numId w:val="27"/>
        </w:numPr>
        <w:spacing w:before="216" w:line="256" w:lineRule="auto"/>
        <w:ind w:left="1620" w:right="1997" w:hanging="540"/>
      </w:pPr>
      <w:r w:rsidRPr="00831BE5">
        <w:rPr>
          <w:color w:val="1F1F1F"/>
          <w:w w:val="105"/>
        </w:rPr>
        <w:t xml:space="preserve">As a general policy, this hospital </w:t>
      </w:r>
      <w:r w:rsidR="00BA1B1E" w:rsidRPr="00831BE5">
        <w:rPr>
          <w:color w:val="1F1F1F"/>
          <w:w w:val="105"/>
        </w:rPr>
        <w:t>Penates</w:t>
      </w:r>
      <w:r w:rsidRPr="00831BE5">
        <w:rPr>
          <w:color w:val="1F1F1F"/>
          <w:w w:val="105"/>
        </w:rPr>
        <w:t xml:space="preserve"> application to the Medical Staff from licensed medical and osteopathic physicians, podiatrists and</w:t>
      </w:r>
      <w:r w:rsidRPr="00831BE5">
        <w:rPr>
          <w:color w:val="1F1F1F"/>
          <w:spacing w:val="35"/>
          <w:w w:val="105"/>
        </w:rPr>
        <w:t xml:space="preserve"> </w:t>
      </w:r>
      <w:r w:rsidRPr="00831BE5">
        <w:rPr>
          <w:color w:val="1F1F1F"/>
          <w:w w:val="105"/>
        </w:rPr>
        <w:t>dentists.</w:t>
      </w:r>
    </w:p>
    <w:p w:rsidR="00FE479A" w:rsidRPr="00831BE5" w:rsidRDefault="00FE479A" w:rsidP="009B5729">
      <w:pPr>
        <w:pStyle w:val="BodyText"/>
        <w:spacing w:before="1"/>
        <w:ind w:left="1620" w:hanging="540"/>
        <w:rPr>
          <w:sz w:val="22"/>
          <w:szCs w:val="22"/>
        </w:rPr>
      </w:pPr>
    </w:p>
    <w:p w:rsidR="00FE479A" w:rsidRPr="00831BE5" w:rsidRDefault="00880C39" w:rsidP="009B5729">
      <w:pPr>
        <w:pStyle w:val="BodyText"/>
        <w:spacing w:line="256" w:lineRule="auto"/>
        <w:ind w:left="1620" w:right="1262"/>
        <w:rPr>
          <w:sz w:val="22"/>
          <w:szCs w:val="22"/>
        </w:rPr>
      </w:pPr>
      <w:r w:rsidRPr="00831BE5">
        <w:rPr>
          <w:color w:val="1F1F1F"/>
          <w:w w:val="105"/>
          <w:sz w:val="22"/>
          <w:szCs w:val="22"/>
        </w:rPr>
        <w:t>Other practitioners (Allied Health Professionals) may be permitted to apply for specific clinical privileges or other authorization to practice in the Hospital. Please refer to the Allied Health Professional policy of the Medical Staff Bylaws.</w:t>
      </w:r>
    </w:p>
    <w:p w:rsidR="00FE479A" w:rsidRPr="00831BE5" w:rsidRDefault="00FE479A" w:rsidP="009B5729">
      <w:pPr>
        <w:pStyle w:val="BodyText"/>
        <w:spacing w:before="8"/>
        <w:ind w:left="1620" w:hanging="540"/>
        <w:rPr>
          <w:sz w:val="22"/>
          <w:szCs w:val="22"/>
        </w:rPr>
      </w:pPr>
    </w:p>
    <w:p w:rsidR="00FE479A" w:rsidRPr="00831BE5" w:rsidRDefault="00880C39" w:rsidP="009B5729">
      <w:pPr>
        <w:pStyle w:val="ListParagraph"/>
        <w:numPr>
          <w:ilvl w:val="1"/>
          <w:numId w:val="27"/>
        </w:numPr>
        <w:spacing w:line="261" w:lineRule="auto"/>
        <w:ind w:left="1620" w:right="1324" w:hanging="540"/>
      </w:pPr>
      <w:r w:rsidRPr="00831BE5">
        <w:rPr>
          <w:color w:val="1F1F1F"/>
          <w:w w:val="105"/>
        </w:rPr>
        <w:t>It is the policy of the Board of Trustees that any Practitioner meeting the basic criteria for the granting of an application may</w:t>
      </w:r>
      <w:r w:rsidRPr="00831BE5">
        <w:rPr>
          <w:color w:val="1F1F1F"/>
          <w:spacing w:val="-37"/>
          <w:w w:val="105"/>
        </w:rPr>
        <w:t xml:space="preserve"> </w:t>
      </w:r>
      <w:r w:rsidRPr="00831BE5">
        <w:rPr>
          <w:color w:val="1F1F1F"/>
          <w:w w:val="105"/>
        </w:rPr>
        <w:t>apply.</w:t>
      </w:r>
    </w:p>
    <w:p w:rsidR="00FE479A" w:rsidRPr="00831BE5" w:rsidRDefault="00FE479A" w:rsidP="009B5729">
      <w:pPr>
        <w:pStyle w:val="BodyText"/>
        <w:spacing w:before="2"/>
        <w:ind w:left="1620" w:hanging="540"/>
        <w:rPr>
          <w:sz w:val="22"/>
          <w:szCs w:val="22"/>
        </w:rPr>
      </w:pPr>
    </w:p>
    <w:p w:rsidR="00FE479A" w:rsidRPr="00831BE5" w:rsidRDefault="00213CAF" w:rsidP="009B5729">
      <w:pPr>
        <w:pStyle w:val="ListParagraph"/>
        <w:numPr>
          <w:ilvl w:val="1"/>
          <w:numId w:val="27"/>
        </w:numPr>
        <w:ind w:left="1620" w:hanging="540"/>
        <w:rPr>
          <w:b/>
        </w:rPr>
      </w:pPr>
      <w:r>
        <w:rPr>
          <w:b/>
          <w:color w:val="1F1F1F"/>
          <w:w w:val="105"/>
        </w:rPr>
        <w:t xml:space="preserve"> </w:t>
      </w:r>
      <w:r w:rsidR="00880C39" w:rsidRPr="00831BE5">
        <w:rPr>
          <w:b/>
          <w:color w:val="1F1F1F"/>
          <w:w w:val="105"/>
        </w:rPr>
        <w:t>APPOINTMENT CONSIDERATIONS</w:t>
      </w:r>
    </w:p>
    <w:p w:rsidR="00FE479A" w:rsidRPr="00831BE5" w:rsidRDefault="00FE479A">
      <w:pPr>
        <w:pStyle w:val="BodyText"/>
        <w:spacing w:before="9"/>
        <w:rPr>
          <w:b/>
          <w:sz w:val="22"/>
          <w:szCs w:val="22"/>
        </w:rPr>
      </w:pPr>
    </w:p>
    <w:p w:rsidR="00FE479A" w:rsidRPr="00831BE5" w:rsidRDefault="00880C39" w:rsidP="00FB71FF">
      <w:pPr>
        <w:pStyle w:val="BodyText"/>
        <w:spacing w:before="1" w:line="256" w:lineRule="auto"/>
        <w:ind w:left="1620" w:right="1262" w:firstLine="15"/>
        <w:rPr>
          <w:sz w:val="22"/>
          <w:szCs w:val="22"/>
        </w:rPr>
      </w:pPr>
      <w:r w:rsidRPr="00831BE5">
        <w:rPr>
          <w:color w:val="1F1F1F"/>
          <w:w w:val="105"/>
          <w:sz w:val="22"/>
          <w:szCs w:val="22"/>
        </w:rPr>
        <w:t>Each recommendation concerning the appointment of a staff member and/or for clinical privileges to be granted shall be based upon an evidence-based assessment of the applicant's experience, ability, and current competence by the Department Chief, Credentials Committee, MEC and Board, including assessment of the applicant's proficiency in the following areas:</w:t>
      </w:r>
    </w:p>
    <w:p w:rsidR="00FE479A" w:rsidRPr="00831BE5" w:rsidRDefault="00FE479A">
      <w:pPr>
        <w:pStyle w:val="BodyText"/>
        <w:rPr>
          <w:sz w:val="22"/>
          <w:szCs w:val="22"/>
        </w:rPr>
      </w:pPr>
    </w:p>
    <w:p w:rsidR="00FE479A" w:rsidRPr="00831BE5" w:rsidRDefault="00A54DC6" w:rsidP="00FB71FF">
      <w:pPr>
        <w:pStyle w:val="BodyText"/>
        <w:spacing w:line="256" w:lineRule="auto"/>
        <w:ind w:left="2520" w:right="1785" w:hanging="900"/>
        <w:rPr>
          <w:sz w:val="22"/>
          <w:szCs w:val="22"/>
        </w:rPr>
      </w:pPr>
      <w:r>
        <w:rPr>
          <w:b/>
          <w:color w:val="1F1F1F"/>
          <w:w w:val="105"/>
          <w:sz w:val="22"/>
          <w:szCs w:val="22"/>
        </w:rPr>
        <w:t>1.3.1</w:t>
      </w:r>
      <w:r w:rsidR="00FB71FF">
        <w:rPr>
          <w:b/>
          <w:color w:val="1F1F1F"/>
          <w:w w:val="105"/>
          <w:sz w:val="22"/>
          <w:szCs w:val="22"/>
        </w:rPr>
        <w:tab/>
      </w:r>
      <w:r w:rsidR="00880C39" w:rsidRPr="00831BE5">
        <w:rPr>
          <w:color w:val="1F1F1F"/>
          <w:w w:val="105"/>
          <w:sz w:val="22"/>
          <w:szCs w:val="22"/>
        </w:rPr>
        <w:t>Patient Care with the expectation that practitioners provide patient care that is appropriate, effective, and</w:t>
      </w:r>
      <w:r w:rsidR="00880C39" w:rsidRPr="00831BE5">
        <w:rPr>
          <w:color w:val="1F1F1F"/>
          <w:spacing w:val="11"/>
          <w:w w:val="105"/>
          <w:sz w:val="22"/>
          <w:szCs w:val="22"/>
        </w:rPr>
        <w:t xml:space="preserve"> </w:t>
      </w:r>
      <w:r w:rsidR="00880C39" w:rsidRPr="00831BE5">
        <w:rPr>
          <w:color w:val="1F1F1F"/>
          <w:w w:val="105"/>
          <w:sz w:val="22"/>
          <w:szCs w:val="22"/>
        </w:rPr>
        <w:t>compassionate;</w:t>
      </w:r>
    </w:p>
    <w:p w:rsidR="00FE479A" w:rsidRPr="00831BE5" w:rsidRDefault="00FE479A" w:rsidP="00FB71FF">
      <w:pPr>
        <w:pStyle w:val="BodyText"/>
        <w:spacing w:before="1"/>
        <w:ind w:left="2520" w:hanging="900"/>
        <w:rPr>
          <w:sz w:val="22"/>
          <w:szCs w:val="22"/>
        </w:rPr>
      </w:pPr>
    </w:p>
    <w:p w:rsidR="00FE479A" w:rsidRPr="00831BE5" w:rsidRDefault="00880C39" w:rsidP="00FB71FF">
      <w:pPr>
        <w:pStyle w:val="ListParagraph"/>
        <w:numPr>
          <w:ilvl w:val="2"/>
          <w:numId w:val="27"/>
        </w:numPr>
        <w:spacing w:before="1" w:line="256" w:lineRule="auto"/>
        <w:ind w:left="2520" w:right="1196" w:hanging="900"/>
      </w:pPr>
      <w:r w:rsidRPr="00831BE5">
        <w:rPr>
          <w:color w:val="1F1F1F"/>
        </w:rPr>
        <w:t>M</w:t>
      </w:r>
      <w:r w:rsidR="00213CAF">
        <w:rPr>
          <w:color w:val="1F1F1F"/>
        </w:rPr>
        <w:t>edic</w:t>
      </w:r>
      <w:r w:rsidRPr="00831BE5">
        <w:rPr>
          <w:color w:val="1F1F1F"/>
        </w:rPr>
        <w:t>al</w:t>
      </w:r>
      <w:r w:rsidRPr="00831BE5">
        <w:rPr>
          <w:color w:val="757575"/>
        </w:rPr>
        <w:t>/</w:t>
      </w:r>
      <w:r w:rsidR="00213CAF">
        <w:rPr>
          <w:color w:val="1F1F1F"/>
        </w:rPr>
        <w:t>Clinic</w:t>
      </w:r>
      <w:r w:rsidRPr="00831BE5">
        <w:rPr>
          <w:color w:val="1F1F1F"/>
        </w:rPr>
        <w:t xml:space="preserve">al </w:t>
      </w:r>
      <w:r w:rsidR="00213CAF">
        <w:rPr>
          <w:color w:val="1F1F1F"/>
        </w:rPr>
        <w:t>k</w:t>
      </w:r>
      <w:r w:rsidRPr="00831BE5">
        <w:rPr>
          <w:color w:val="1F1F1F"/>
        </w:rPr>
        <w:t>nowledge of established and emerging diagnostic and therapeutic options  and the application of these to patient care and educating</w:t>
      </w:r>
      <w:r w:rsidRPr="00831BE5">
        <w:rPr>
          <w:color w:val="1F1F1F"/>
          <w:spacing w:val="7"/>
        </w:rPr>
        <w:t xml:space="preserve"> </w:t>
      </w:r>
      <w:r w:rsidRPr="00831BE5">
        <w:rPr>
          <w:color w:val="1F1F1F"/>
        </w:rPr>
        <w:t>others;</w:t>
      </w:r>
    </w:p>
    <w:p w:rsidR="00FE479A" w:rsidRPr="00831BE5" w:rsidRDefault="00FE479A" w:rsidP="00FB71FF">
      <w:pPr>
        <w:pStyle w:val="BodyText"/>
        <w:spacing w:before="8"/>
        <w:ind w:left="2520" w:hanging="900"/>
        <w:rPr>
          <w:sz w:val="22"/>
          <w:szCs w:val="22"/>
        </w:rPr>
      </w:pPr>
    </w:p>
    <w:p w:rsidR="00FE479A" w:rsidRPr="00831BE5" w:rsidRDefault="00880C39" w:rsidP="00FB71FF">
      <w:pPr>
        <w:pStyle w:val="ListParagraph"/>
        <w:numPr>
          <w:ilvl w:val="2"/>
          <w:numId w:val="27"/>
        </w:numPr>
        <w:spacing w:line="261" w:lineRule="auto"/>
        <w:ind w:left="2520" w:right="1962" w:hanging="900"/>
      </w:pPr>
      <w:r w:rsidRPr="00831BE5">
        <w:rPr>
          <w:color w:val="1F1F1F"/>
          <w:w w:val="105"/>
        </w:rPr>
        <w:t>Practice-Based Lea</w:t>
      </w:r>
      <w:r w:rsidR="00BA1B1E" w:rsidRPr="00831BE5">
        <w:rPr>
          <w:color w:val="1F1F1F"/>
          <w:w w:val="105"/>
        </w:rPr>
        <w:t>rn</w:t>
      </w:r>
      <w:r w:rsidRPr="00831BE5">
        <w:rPr>
          <w:color w:val="1F1F1F"/>
          <w:w w:val="105"/>
        </w:rPr>
        <w:t>ing and Improvement through demonstrated use of evidence-based medicine, and clinical experience to improve patient care</w:t>
      </w:r>
      <w:r w:rsidRPr="00831BE5">
        <w:rPr>
          <w:color w:val="1F1F1F"/>
          <w:spacing w:val="32"/>
          <w:w w:val="105"/>
        </w:rPr>
        <w:t xml:space="preserve"> </w:t>
      </w:r>
      <w:r w:rsidRPr="00831BE5">
        <w:rPr>
          <w:color w:val="1F1F1F"/>
          <w:w w:val="105"/>
        </w:rPr>
        <w:t>practices;</w:t>
      </w:r>
    </w:p>
    <w:p w:rsidR="00FE479A" w:rsidRPr="00831BE5" w:rsidRDefault="00FE479A" w:rsidP="00FB71FF">
      <w:pPr>
        <w:pStyle w:val="BodyText"/>
        <w:spacing w:before="9"/>
        <w:ind w:left="2520" w:hanging="900"/>
        <w:rPr>
          <w:sz w:val="22"/>
          <w:szCs w:val="22"/>
        </w:rPr>
      </w:pPr>
    </w:p>
    <w:p w:rsidR="00FE479A" w:rsidRPr="00831BE5" w:rsidRDefault="00880C39" w:rsidP="00FB71FF">
      <w:pPr>
        <w:pStyle w:val="ListParagraph"/>
        <w:numPr>
          <w:ilvl w:val="2"/>
          <w:numId w:val="27"/>
        </w:numPr>
        <w:spacing w:line="254" w:lineRule="auto"/>
        <w:ind w:left="2520" w:right="1614" w:hanging="900"/>
      </w:pPr>
      <w:r w:rsidRPr="00831BE5">
        <w:rPr>
          <w:color w:val="1F1F1F"/>
          <w:w w:val="105"/>
        </w:rPr>
        <w:t>Interpersonal and Communication Skills that enable establishment and maintenance of professional working relationships with patients, patient's families, members of the Medical Staff, Hospital Administration and employees, and</w:t>
      </w:r>
      <w:r w:rsidRPr="00831BE5">
        <w:rPr>
          <w:color w:val="1F1F1F"/>
          <w:spacing w:val="-16"/>
          <w:w w:val="105"/>
        </w:rPr>
        <w:t xml:space="preserve"> </w:t>
      </w:r>
      <w:r w:rsidRPr="00831BE5">
        <w:rPr>
          <w:color w:val="1F1F1F"/>
          <w:w w:val="105"/>
        </w:rPr>
        <w:t>others;</w:t>
      </w:r>
    </w:p>
    <w:p w:rsidR="00FE479A" w:rsidRPr="00831BE5" w:rsidRDefault="00FE479A" w:rsidP="00FB71FF">
      <w:pPr>
        <w:pStyle w:val="BodyText"/>
        <w:spacing w:before="3"/>
        <w:ind w:left="2520" w:hanging="900"/>
        <w:rPr>
          <w:sz w:val="22"/>
          <w:szCs w:val="22"/>
        </w:rPr>
      </w:pPr>
    </w:p>
    <w:p w:rsidR="00213CAF" w:rsidRPr="00213CAF" w:rsidRDefault="00880C39" w:rsidP="00FB71FF">
      <w:pPr>
        <w:pStyle w:val="ListParagraph"/>
        <w:numPr>
          <w:ilvl w:val="2"/>
          <w:numId w:val="27"/>
        </w:numPr>
        <w:spacing w:line="256" w:lineRule="auto"/>
        <w:ind w:left="2520" w:right="1088" w:hanging="900"/>
      </w:pPr>
      <w:r w:rsidRPr="00831BE5">
        <w:rPr>
          <w:color w:val="1F1F1F"/>
          <w:w w:val="105"/>
        </w:rPr>
        <w:t>Professional Behaviors that reflect a commitment to continuous professional development, ethical practice, an understanding and sensitivity to diversity, and a responsible attitude to patients, the medical profession and</w:t>
      </w:r>
      <w:r w:rsidRPr="00831BE5">
        <w:rPr>
          <w:color w:val="1F1F1F"/>
          <w:spacing w:val="-23"/>
          <w:w w:val="105"/>
        </w:rPr>
        <w:t xml:space="preserve"> </w:t>
      </w:r>
      <w:r w:rsidRPr="00831BE5">
        <w:rPr>
          <w:color w:val="1F1F1F"/>
          <w:w w:val="105"/>
        </w:rPr>
        <w:t>society.</w:t>
      </w:r>
    </w:p>
    <w:p w:rsidR="00213CAF" w:rsidRPr="00213CAF" w:rsidRDefault="00213CAF" w:rsidP="00FB71FF">
      <w:pPr>
        <w:pStyle w:val="ListParagraph"/>
        <w:ind w:left="2520" w:hanging="900"/>
        <w:rPr>
          <w:color w:val="1F1F1F"/>
          <w:w w:val="105"/>
        </w:rPr>
      </w:pPr>
    </w:p>
    <w:p w:rsidR="00213CAF" w:rsidRPr="00213CAF" w:rsidRDefault="00880C39" w:rsidP="00FB71FF">
      <w:pPr>
        <w:pStyle w:val="ListParagraph"/>
        <w:numPr>
          <w:ilvl w:val="2"/>
          <w:numId w:val="27"/>
        </w:numPr>
        <w:spacing w:before="1" w:line="252" w:lineRule="auto"/>
        <w:ind w:left="2520" w:right="1262" w:hanging="900"/>
      </w:pPr>
      <w:r w:rsidRPr="00213CAF">
        <w:rPr>
          <w:color w:val="1F1F1F"/>
          <w:w w:val="105"/>
        </w:rPr>
        <w:t>It is the policy of this hospital to provide applications for appointment to the Medical Staff to individuals who:</w:t>
      </w:r>
      <w:r w:rsidR="00213CAF" w:rsidRPr="00213CAF">
        <w:rPr>
          <w:color w:val="1F1F1F"/>
          <w:w w:val="105"/>
        </w:rPr>
        <w:t xml:space="preserve"> </w:t>
      </w:r>
    </w:p>
    <w:p w:rsidR="00213CAF" w:rsidRPr="00213CAF" w:rsidRDefault="00213CAF" w:rsidP="00FB71FF">
      <w:pPr>
        <w:pStyle w:val="ListParagraph"/>
        <w:ind w:left="2520" w:hanging="900"/>
        <w:rPr>
          <w:color w:val="1F1F1F"/>
          <w:w w:val="105"/>
        </w:rPr>
      </w:pPr>
    </w:p>
    <w:p w:rsidR="00213CAF" w:rsidRPr="00213CAF" w:rsidRDefault="00880C39" w:rsidP="00FB71FF">
      <w:pPr>
        <w:pStyle w:val="ListParagraph"/>
        <w:numPr>
          <w:ilvl w:val="3"/>
          <w:numId w:val="26"/>
        </w:numPr>
        <w:spacing w:before="7" w:line="247" w:lineRule="auto"/>
        <w:ind w:left="2520" w:right="1194" w:hanging="900"/>
        <w:jc w:val="both"/>
        <w:rPr>
          <w:color w:val="1F1F1F"/>
        </w:rPr>
      </w:pPr>
      <w:r w:rsidRPr="00213CAF">
        <w:rPr>
          <w:color w:val="1F1F1F"/>
          <w:w w:val="105"/>
        </w:rPr>
        <w:t>Have completed, or are in the last six (6) months of an approved ACGME residency /fellowship program, an APMA approved podiatry program, or approved ADA/GPR</w:t>
      </w:r>
      <w:r w:rsidRPr="00213CAF">
        <w:rPr>
          <w:color w:val="1F1F1F"/>
          <w:spacing w:val="-11"/>
          <w:w w:val="105"/>
        </w:rPr>
        <w:t xml:space="preserve"> </w:t>
      </w:r>
      <w:r w:rsidRPr="00213CAF">
        <w:rPr>
          <w:color w:val="1F1F1F"/>
          <w:w w:val="105"/>
        </w:rPr>
        <w:t>program;</w:t>
      </w:r>
      <w:r w:rsidR="00213CAF" w:rsidRPr="00213CAF">
        <w:rPr>
          <w:color w:val="1F1F1F"/>
          <w:w w:val="105"/>
        </w:rPr>
        <w:t xml:space="preserve"> </w:t>
      </w:r>
    </w:p>
    <w:p w:rsidR="00213CAF" w:rsidRPr="00213CAF" w:rsidRDefault="00880C39" w:rsidP="00FB71FF">
      <w:pPr>
        <w:pStyle w:val="ListParagraph"/>
        <w:numPr>
          <w:ilvl w:val="3"/>
          <w:numId w:val="26"/>
        </w:numPr>
        <w:spacing w:before="92" w:line="256" w:lineRule="auto"/>
        <w:ind w:left="2520" w:right="1148" w:hanging="900"/>
        <w:jc w:val="both"/>
        <w:rPr>
          <w:color w:val="1F1F1F"/>
        </w:rPr>
      </w:pPr>
      <w:r w:rsidRPr="00213CAF">
        <w:rPr>
          <w:color w:val="1F1F1F"/>
          <w:w w:val="105"/>
        </w:rPr>
        <w:t>Have actively practiced in a Joint Commission accredited or Medicare approved hospital at least two (2) of the past five (5) years and have no gaps in practice greater than twelve (12) consecutive</w:t>
      </w:r>
      <w:r w:rsidRPr="00213CAF">
        <w:rPr>
          <w:color w:val="1F1F1F"/>
          <w:spacing w:val="13"/>
          <w:w w:val="105"/>
        </w:rPr>
        <w:t xml:space="preserve"> </w:t>
      </w:r>
      <w:r w:rsidRPr="00213CAF">
        <w:rPr>
          <w:color w:val="1F1F1F"/>
          <w:w w:val="105"/>
        </w:rPr>
        <w:t>months.</w:t>
      </w:r>
      <w:r w:rsidR="00213CAF" w:rsidRPr="00213CAF">
        <w:rPr>
          <w:color w:val="1F1F1F"/>
          <w:w w:val="105"/>
        </w:rPr>
        <w:t xml:space="preserve"> </w:t>
      </w:r>
    </w:p>
    <w:p w:rsidR="00213CAF" w:rsidRPr="00213CAF" w:rsidRDefault="00213CAF" w:rsidP="00FB71FF">
      <w:pPr>
        <w:pStyle w:val="ListParagraph"/>
        <w:spacing w:before="92" w:line="256" w:lineRule="auto"/>
        <w:ind w:left="2520" w:right="1148" w:hanging="900"/>
        <w:jc w:val="both"/>
        <w:rPr>
          <w:color w:val="1F1F1F"/>
        </w:rPr>
      </w:pPr>
    </w:p>
    <w:p w:rsidR="00213CAF" w:rsidRPr="00213CAF" w:rsidRDefault="00880C39" w:rsidP="00FB71FF">
      <w:pPr>
        <w:pStyle w:val="ListParagraph"/>
        <w:numPr>
          <w:ilvl w:val="2"/>
          <w:numId w:val="27"/>
        </w:numPr>
        <w:spacing w:before="92" w:line="256" w:lineRule="auto"/>
        <w:ind w:left="2520" w:right="1148" w:hanging="900"/>
        <w:jc w:val="both"/>
        <w:rPr>
          <w:color w:val="1F1F1F"/>
        </w:rPr>
      </w:pPr>
      <w:r w:rsidRPr="00213CAF">
        <w:rPr>
          <w:color w:val="1F1F1F"/>
          <w:w w:val="105"/>
        </w:rPr>
        <w:lastRenderedPageBreak/>
        <w:t>Provide evidence of current State physician's license (dental license or podiatric license) without stipulation and is actively pursuing application for Texas physician's license;</w:t>
      </w:r>
    </w:p>
    <w:p w:rsidR="00213CAF" w:rsidRPr="00213CAF" w:rsidRDefault="00880C39" w:rsidP="00FB71FF">
      <w:pPr>
        <w:pStyle w:val="ListParagraph"/>
        <w:numPr>
          <w:ilvl w:val="2"/>
          <w:numId w:val="27"/>
        </w:numPr>
        <w:spacing w:before="92" w:line="256" w:lineRule="auto"/>
        <w:ind w:left="2520" w:right="1148" w:hanging="900"/>
        <w:jc w:val="both"/>
        <w:rPr>
          <w:color w:val="1F1F1F"/>
        </w:rPr>
      </w:pPr>
      <w:r w:rsidRPr="00213CAF">
        <w:rPr>
          <w:color w:val="1F1F1F"/>
          <w:w w:val="105"/>
        </w:rPr>
        <w:t>Must be board certified if completed residency greater than five (5) years ago or attain board certification within five (5) years of joining the medical staff</w:t>
      </w:r>
      <w:r w:rsidRPr="00213CAF">
        <w:rPr>
          <w:color w:val="1F1F1F"/>
          <w:spacing w:val="8"/>
          <w:w w:val="105"/>
        </w:rPr>
        <w:t xml:space="preserve"> </w:t>
      </w:r>
      <w:r w:rsidRPr="00213CAF">
        <w:rPr>
          <w:color w:val="1F1F1F"/>
          <w:w w:val="105"/>
        </w:rPr>
        <w:t>and</w:t>
      </w:r>
    </w:p>
    <w:p w:rsidR="00213CAF" w:rsidRPr="00213CAF" w:rsidRDefault="00213CAF" w:rsidP="00FB71FF">
      <w:pPr>
        <w:pStyle w:val="ListParagraph"/>
        <w:numPr>
          <w:ilvl w:val="2"/>
          <w:numId w:val="27"/>
        </w:numPr>
        <w:spacing w:before="92" w:line="256" w:lineRule="auto"/>
        <w:ind w:left="2520" w:right="1148" w:hanging="900"/>
        <w:jc w:val="both"/>
        <w:rPr>
          <w:color w:val="1F1F1F"/>
        </w:rPr>
      </w:pPr>
      <w:r w:rsidRPr="00213CAF">
        <w:rPr>
          <w:color w:val="1F1F1F"/>
          <w:w w:val="105"/>
        </w:rPr>
        <w:t>P</w:t>
      </w:r>
      <w:r w:rsidR="00880C39" w:rsidRPr="00213CAF">
        <w:rPr>
          <w:color w:val="1F1F1F"/>
          <w:w w:val="105"/>
        </w:rPr>
        <w:t>rovide a current copy of Drug Enforcement Agency (DEA) registration, if licensed by the state of Texas. (Approved by BOT September 28,</w:t>
      </w:r>
      <w:r w:rsidR="00880C39" w:rsidRPr="00213CAF">
        <w:rPr>
          <w:color w:val="1F1F1F"/>
          <w:spacing w:val="8"/>
          <w:w w:val="105"/>
        </w:rPr>
        <w:t xml:space="preserve"> </w:t>
      </w:r>
      <w:r w:rsidR="00880C39" w:rsidRPr="00213CAF">
        <w:rPr>
          <w:color w:val="1F1F1F"/>
          <w:w w:val="105"/>
        </w:rPr>
        <w:t>2016)</w:t>
      </w:r>
      <w:r w:rsidRPr="00213CAF">
        <w:rPr>
          <w:color w:val="1F1F1F"/>
          <w:w w:val="105"/>
        </w:rPr>
        <w:t xml:space="preserve"> </w:t>
      </w:r>
    </w:p>
    <w:p w:rsidR="00FE479A" w:rsidRPr="00213CAF" w:rsidRDefault="00880C39" w:rsidP="00FB71FF">
      <w:pPr>
        <w:pStyle w:val="ListParagraph"/>
        <w:numPr>
          <w:ilvl w:val="2"/>
          <w:numId w:val="27"/>
        </w:numPr>
        <w:spacing w:before="92" w:line="256" w:lineRule="auto"/>
        <w:ind w:left="2520" w:right="1148" w:hanging="900"/>
        <w:jc w:val="both"/>
        <w:rPr>
          <w:color w:val="1F1F1F"/>
        </w:rPr>
      </w:pPr>
      <w:r w:rsidRPr="00213CAF">
        <w:rPr>
          <w:color w:val="1F1F1F"/>
          <w:w w:val="105"/>
        </w:rPr>
        <w:t xml:space="preserve">Upon receipt of a completed application </w:t>
      </w:r>
      <w:r w:rsidR="00BA1B1E" w:rsidRPr="00213CAF">
        <w:rPr>
          <w:color w:val="1F1F1F"/>
          <w:w w:val="105"/>
        </w:rPr>
        <w:t>form</w:t>
      </w:r>
      <w:r w:rsidRPr="00213CAF">
        <w:rPr>
          <w:color w:val="1F1F1F"/>
          <w:w w:val="105"/>
        </w:rPr>
        <w:t>, the Medical Staff Office shall verify its contents and shall, if the requirements of Section 1.3 herein are met, process the application as set forth in Article 3. In the event the requirements are not met, the applicant shall be notified and the application shall not be</w:t>
      </w:r>
      <w:r w:rsidRPr="00213CAF">
        <w:rPr>
          <w:color w:val="1F1F1F"/>
          <w:spacing w:val="-13"/>
          <w:w w:val="105"/>
        </w:rPr>
        <w:t xml:space="preserve"> </w:t>
      </w:r>
      <w:r w:rsidRPr="00213CAF">
        <w:rPr>
          <w:color w:val="1F1F1F"/>
          <w:w w:val="105"/>
        </w:rPr>
        <w:t>processed.</w:t>
      </w:r>
    </w:p>
    <w:p w:rsidR="00FE479A" w:rsidRPr="00831BE5" w:rsidRDefault="00FE479A">
      <w:pPr>
        <w:pStyle w:val="BodyText"/>
        <w:spacing w:before="4"/>
        <w:rPr>
          <w:sz w:val="22"/>
          <w:szCs w:val="22"/>
        </w:rPr>
      </w:pPr>
    </w:p>
    <w:p w:rsidR="00FE479A" w:rsidRPr="00831BE5" w:rsidRDefault="00880C39" w:rsidP="000861F5">
      <w:pPr>
        <w:pStyle w:val="BodyText"/>
        <w:spacing w:line="256" w:lineRule="auto"/>
        <w:ind w:left="2520" w:right="1262" w:hanging="10"/>
        <w:rPr>
          <w:sz w:val="22"/>
          <w:szCs w:val="22"/>
        </w:rPr>
      </w:pPr>
      <w:r w:rsidRPr="00831BE5">
        <w:rPr>
          <w:color w:val="1F1F1F"/>
          <w:w w:val="105"/>
          <w:sz w:val="22"/>
          <w:szCs w:val="22"/>
        </w:rPr>
        <w:t>However, special situations may warrant individual consideration. The applicant may petition the Board of Trustees, through the Credentials Committee, for such consideration by providing a written request that includes a description of any extenuating circumstances.</w:t>
      </w:r>
    </w:p>
    <w:p w:rsidR="00FE479A" w:rsidRPr="00831BE5" w:rsidRDefault="00FE479A">
      <w:pPr>
        <w:spacing w:line="256" w:lineRule="auto"/>
        <w:sectPr w:rsidR="00FE479A" w:rsidRPr="00831BE5" w:rsidSect="00DB1FA6">
          <w:footerReference w:type="default" r:id="rId7"/>
          <w:pgSz w:w="12240" w:h="15840"/>
          <w:pgMar w:top="1335" w:right="220" w:bottom="1000" w:left="120" w:header="0" w:footer="802" w:gutter="0"/>
          <w:pgNumType w:start="1"/>
          <w:cols w:space="720"/>
        </w:sectPr>
      </w:pPr>
    </w:p>
    <w:p w:rsidR="00FE479A" w:rsidRPr="00831BE5" w:rsidRDefault="00880C39">
      <w:pPr>
        <w:spacing w:before="146"/>
        <w:ind w:left="4317"/>
        <w:rPr>
          <w:b/>
        </w:rPr>
      </w:pPr>
      <w:r w:rsidRPr="00831BE5">
        <w:rPr>
          <w:b/>
          <w:color w:val="1F1F1F"/>
          <w:w w:val="105"/>
        </w:rPr>
        <w:lastRenderedPageBreak/>
        <w:t xml:space="preserve">ARTICLE 2: INITIAL </w:t>
      </w:r>
      <w:r w:rsidR="00BA1B1E" w:rsidRPr="00831BE5">
        <w:rPr>
          <w:b/>
          <w:color w:val="1F1F1F"/>
          <w:w w:val="105"/>
        </w:rPr>
        <w:t>APPOINTM</w:t>
      </w:r>
      <w:r w:rsidRPr="00831BE5">
        <w:rPr>
          <w:b/>
          <w:color w:val="1F1F1F"/>
          <w:w w:val="105"/>
        </w:rPr>
        <w:t>ENT</w:t>
      </w:r>
    </w:p>
    <w:p w:rsidR="00FE479A" w:rsidRPr="00831BE5" w:rsidRDefault="00FE479A">
      <w:pPr>
        <w:pStyle w:val="BodyText"/>
        <w:spacing w:before="7"/>
        <w:rPr>
          <w:b/>
          <w:sz w:val="22"/>
          <w:szCs w:val="22"/>
        </w:rPr>
      </w:pPr>
    </w:p>
    <w:p w:rsidR="00FE479A" w:rsidRPr="00831BE5" w:rsidRDefault="00880C39" w:rsidP="00FB71FF">
      <w:pPr>
        <w:pStyle w:val="ListParagraph"/>
        <w:numPr>
          <w:ilvl w:val="1"/>
          <w:numId w:val="25"/>
        </w:numPr>
        <w:spacing w:line="256" w:lineRule="auto"/>
        <w:ind w:left="1620" w:right="1261" w:hanging="540"/>
        <w:jc w:val="left"/>
        <w:rPr>
          <w:b/>
          <w:color w:val="1F1F1F"/>
        </w:rPr>
      </w:pPr>
      <w:r w:rsidRPr="00831BE5">
        <w:rPr>
          <w:color w:val="1F1F1F"/>
          <w:w w:val="105"/>
        </w:rPr>
        <w:t xml:space="preserve">Application for staff appointment is to be submitted by the applicant. The application (copy attached hereby incorporated by reference) must be typed on such form as designated by the Credentials Committee and approved by the Board of Trustees. A completed copy of the Texas Standardized Credentialing Application, developed by the Texas Department of Insurance, will be accepted by the Hospital for initial application or reappointment. The applicant utilizing this form will be required to complete the Addendum to the Texas State Credentialing Application (TSCA) to collect additional information to comply with Joint Commission standards and the hospital bylaws. The applicant will have access to a copy of the Medical Staff Bylaws, Medical Staff Policies, and accompanying Rules/ Regulations of the medical staff and its departments. </w:t>
      </w:r>
      <w:r w:rsidRPr="00213CAF">
        <w:rPr>
          <w:color w:val="1F1F1F"/>
          <w:w w:val="105"/>
        </w:rPr>
        <w:t>(Revised and Approval of BOT</w:t>
      </w:r>
      <w:r w:rsidRPr="00213CAF">
        <w:rPr>
          <w:color w:val="1F1F1F"/>
          <w:spacing w:val="17"/>
          <w:w w:val="105"/>
        </w:rPr>
        <w:t xml:space="preserve"> </w:t>
      </w:r>
      <w:r w:rsidRPr="00213CAF">
        <w:rPr>
          <w:color w:val="1F1F1F"/>
          <w:w w:val="105"/>
        </w:rPr>
        <w:t>8/26/2015)</w:t>
      </w:r>
    </w:p>
    <w:p w:rsidR="00FE479A" w:rsidRPr="00831BE5" w:rsidRDefault="00FE479A" w:rsidP="00FB71FF">
      <w:pPr>
        <w:pStyle w:val="BodyText"/>
        <w:spacing w:before="2"/>
        <w:ind w:left="1620" w:hanging="540"/>
        <w:rPr>
          <w:b/>
          <w:sz w:val="22"/>
          <w:szCs w:val="22"/>
        </w:rPr>
      </w:pPr>
    </w:p>
    <w:p w:rsidR="00FE479A" w:rsidRPr="00831BE5" w:rsidRDefault="00880C39" w:rsidP="00FB71FF">
      <w:pPr>
        <w:pStyle w:val="ListParagraph"/>
        <w:numPr>
          <w:ilvl w:val="1"/>
          <w:numId w:val="25"/>
        </w:numPr>
        <w:ind w:left="1620" w:hanging="540"/>
        <w:jc w:val="left"/>
        <w:rPr>
          <w:color w:val="1F1F1F"/>
        </w:rPr>
      </w:pPr>
      <w:r w:rsidRPr="00831BE5">
        <w:rPr>
          <w:color w:val="1F1F1F"/>
          <w:w w:val="105"/>
        </w:rPr>
        <w:t>The applicant must sign the application,</w:t>
      </w:r>
      <w:r w:rsidRPr="00831BE5">
        <w:rPr>
          <w:color w:val="1F1F1F"/>
          <w:spacing w:val="-18"/>
          <w:w w:val="105"/>
        </w:rPr>
        <w:t xml:space="preserve"> </w:t>
      </w:r>
      <w:r w:rsidRPr="00831BE5">
        <w:rPr>
          <w:color w:val="1F1F1F"/>
          <w:w w:val="105"/>
        </w:rPr>
        <w:t>thereby:</w:t>
      </w:r>
    </w:p>
    <w:p w:rsidR="00FE479A" w:rsidRPr="00831BE5" w:rsidRDefault="00FE479A">
      <w:pPr>
        <w:pStyle w:val="BodyText"/>
        <w:spacing w:before="8"/>
        <w:rPr>
          <w:sz w:val="22"/>
          <w:szCs w:val="22"/>
        </w:rPr>
      </w:pPr>
    </w:p>
    <w:p w:rsidR="00FE479A" w:rsidRPr="00831BE5" w:rsidRDefault="00880C39" w:rsidP="00FB71FF">
      <w:pPr>
        <w:pStyle w:val="ListParagraph"/>
        <w:numPr>
          <w:ilvl w:val="2"/>
          <w:numId w:val="25"/>
        </w:numPr>
        <w:ind w:left="2520" w:hanging="900"/>
        <w:jc w:val="left"/>
        <w:rPr>
          <w:color w:val="1F1F1F"/>
        </w:rPr>
      </w:pPr>
      <w:r w:rsidRPr="00831BE5">
        <w:rPr>
          <w:color w:val="1F1F1F"/>
          <w:w w:val="105"/>
        </w:rPr>
        <w:t>Signifying his willingness to appear for interviews in regard to his</w:t>
      </w:r>
      <w:r w:rsidRPr="00831BE5">
        <w:rPr>
          <w:color w:val="1F1F1F"/>
          <w:spacing w:val="-7"/>
          <w:w w:val="105"/>
        </w:rPr>
        <w:t xml:space="preserve"> </w:t>
      </w:r>
      <w:r w:rsidRPr="00831BE5">
        <w:rPr>
          <w:color w:val="1F1F1F"/>
          <w:w w:val="105"/>
        </w:rPr>
        <w:t>application;</w:t>
      </w:r>
    </w:p>
    <w:p w:rsidR="00FE479A" w:rsidRPr="00831BE5" w:rsidRDefault="00FE479A" w:rsidP="00FB71FF">
      <w:pPr>
        <w:pStyle w:val="BodyText"/>
        <w:spacing w:before="2"/>
        <w:ind w:left="2520" w:hanging="900"/>
        <w:rPr>
          <w:sz w:val="22"/>
          <w:szCs w:val="22"/>
        </w:rPr>
      </w:pPr>
    </w:p>
    <w:p w:rsidR="00FE479A" w:rsidRPr="00831BE5" w:rsidRDefault="00880C39" w:rsidP="00FB71FF">
      <w:pPr>
        <w:pStyle w:val="ListParagraph"/>
        <w:numPr>
          <w:ilvl w:val="2"/>
          <w:numId w:val="25"/>
        </w:numPr>
        <w:spacing w:line="261" w:lineRule="auto"/>
        <w:ind w:left="2520" w:right="1533" w:hanging="900"/>
        <w:jc w:val="left"/>
        <w:rPr>
          <w:color w:val="1F1F1F"/>
        </w:rPr>
      </w:pPr>
      <w:r w:rsidRPr="00831BE5">
        <w:rPr>
          <w:color w:val="1F1F1F"/>
          <w:w w:val="105"/>
        </w:rPr>
        <w:t>Authorizing hospital representatives to consult with others who have been associated with the applicant and/or have information bearing on his competence and</w:t>
      </w:r>
      <w:r w:rsidRPr="00831BE5">
        <w:rPr>
          <w:color w:val="1F1F1F"/>
          <w:spacing w:val="-2"/>
          <w:w w:val="105"/>
        </w:rPr>
        <w:t xml:space="preserve"> </w:t>
      </w:r>
      <w:r w:rsidRPr="00831BE5">
        <w:rPr>
          <w:color w:val="1F1F1F"/>
          <w:w w:val="105"/>
        </w:rPr>
        <w:t>qualifications;</w:t>
      </w:r>
    </w:p>
    <w:p w:rsidR="00FE479A" w:rsidRPr="00831BE5" w:rsidRDefault="00FE479A" w:rsidP="00FB71FF">
      <w:pPr>
        <w:pStyle w:val="BodyText"/>
        <w:spacing w:before="9"/>
        <w:ind w:left="2520" w:hanging="900"/>
        <w:rPr>
          <w:sz w:val="22"/>
          <w:szCs w:val="22"/>
        </w:rPr>
      </w:pPr>
    </w:p>
    <w:p w:rsidR="00FE479A" w:rsidRPr="00831BE5" w:rsidRDefault="00880C39" w:rsidP="00FB71FF">
      <w:pPr>
        <w:pStyle w:val="ListParagraph"/>
        <w:numPr>
          <w:ilvl w:val="2"/>
          <w:numId w:val="25"/>
        </w:numPr>
        <w:spacing w:line="254" w:lineRule="auto"/>
        <w:ind w:left="2520" w:right="1446" w:hanging="900"/>
        <w:jc w:val="left"/>
        <w:rPr>
          <w:color w:val="1F1F1F"/>
        </w:rPr>
      </w:pPr>
      <w:r w:rsidRPr="00831BE5">
        <w:rPr>
          <w:color w:val="1F1F1F"/>
          <w:w w:val="105"/>
        </w:rPr>
        <w:t>Consenting to hospital representatives' inspection of all records and documents that may be material to an evaluation of his professional qualifications and competence to carry out the clinical privileges he/she requests, of the applicant's physical and mental health status, and the applicant's professional and ethical</w:t>
      </w:r>
      <w:r w:rsidRPr="00831BE5">
        <w:rPr>
          <w:color w:val="1F1F1F"/>
          <w:spacing w:val="45"/>
          <w:w w:val="105"/>
        </w:rPr>
        <w:t xml:space="preserve"> </w:t>
      </w:r>
      <w:r w:rsidRPr="00831BE5">
        <w:rPr>
          <w:color w:val="1F1F1F"/>
          <w:w w:val="105"/>
        </w:rPr>
        <w:t>qualifications;</w:t>
      </w:r>
    </w:p>
    <w:p w:rsidR="00FE479A" w:rsidRPr="00831BE5" w:rsidRDefault="00FE479A" w:rsidP="00FB71FF">
      <w:pPr>
        <w:pStyle w:val="BodyText"/>
        <w:spacing w:before="9"/>
        <w:ind w:left="2520" w:hanging="900"/>
        <w:rPr>
          <w:sz w:val="22"/>
          <w:szCs w:val="22"/>
        </w:rPr>
      </w:pPr>
    </w:p>
    <w:p w:rsidR="00FE479A" w:rsidRPr="00831BE5" w:rsidRDefault="00880C39" w:rsidP="00FB71FF">
      <w:pPr>
        <w:pStyle w:val="ListParagraph"/>
        <w:numPr>
          <w:ilvl w:val="2"/>
          <w:numId w:val="25"/>
        </w:numPr>
        <w:spacing w:before="1" w:line="256" w:lineRule="auto"/>
        <w:ind w:left="2520" w:right="1513" w:hanging="900"/>
        <w:jc w:val="left"/>
        <w:rPr>
          <w:color w:val="1F1F1F"/>
        </w:rPr>
      </w:pPr>
      <w:r w:rsidRPr="00831BE5">
        <w:rPr>
          <w:color w:val="1F1F1F"/>
          <w:w w:val="105"/>
        </w:rPr>
        <w:t>Releasing from any liability all hospital representatives for their acts performed in connection with evaluation of the applicant's</w:t>
      </w:r>
      <w:r w:rsidRPr="00831BE5">
        <w:rPr>
          <w:color w:val="1F1F1F"/>
          <w:spacing w:val="25"/>
          <w:w w:val="105"/>
        </w:rPr>
        <w:t xml:space="preserve"> </w:t>
      </w:r>
      <w:r w:rsidRPr="00831BE5">
        <w:rPr>
          <w:color w:val="1F1F1F"/>
          <w:w w:val="105"/>
        </w:rPr>
        <w:t>credentials;</w:t>
      </w:r>
    </w:p>
    <w:p w:rsidR="00FE479A" w:rsidRPr="00831BE5" w:rsidRDefault="00FE479A" w:rsidP="00FB71FF">
      <w:pPr>
        <w:pStyle w:val="BodyText"/>
        <w:spacing w:before="1"/>
        <w:ind w:left="2520" w:hanging="900"/>
        <w:rPr>
          <w:sz w:val="22"/>
          <w:szCs w:val="22"/>
        </w:rPr>
      </w:pPr>
    </w:p>
    <w:p w:rsidR="00FE479A" w:rsidRPr="00831BE5" w:rsidRDefault="00880C39" w:rsidP="00FB71FF">
      <w:pPr>
        <w:pStyle w:val="ListParagraph"/>
        <w:numPr>
          <w:ilvl w:val="2"/>
          <w:numId w:val="25"/>
        </w:numPr>
        <w:tabs>
          <w:tab w:val="left" w:pos="2462"/>
          <w:tab w:val="left" w:pos="2464"/>
        </w:tabs>
        <w:spacing w:line="254" w:lineRule="auto"/>
        <w:ind w:left="2520" w:right="1200" w:hanging="900"/>
        <w:jc w:val="left"/>
        <w:rPr>
          <w:color w:val="1F1F1F"/>
        </w:rPr>
      </w:pPr>
      <w:r w:rsidRPr="00831BE5">
        <w:rPr>
          <w:color w:val="1F1F1F"/>
          <w:w w:val="105"/>
        </w:rPr>
        <w:t>Releasing from any liability all individuals and organizations that provide information, including otherwise privileged or confidential information to the hospital's representatives concerning the applicant's competence, professional ethics, character, physical and mental health, emotional stability, and other qualifications for Medical Staff appointment and clinical</w:t>
      </w:r>
      <w:r w:rsidRPr="00831BE5">
        <w:rPr>
          <w:color w:val="1F1F1F"/>
          <w:spacing w:val="-25"/>
          <w:w w:val="105"/>
        </w:rPr>
        <w:t xml:space="preserve"> </w:t>
      </w:r>
      <w:r w:rsidRPr="00831BE5">
        <w:rPr>
          <w:color w:val="1F1F1F"/>
          <w:w w:val="105"/>
        </w:rPr>
        <w:t>privileges;</w:t>
      </w:r>
    </w:p>
    <w:p w:rsidR="00FE479A" w:rsidRPr="00831BE5" w:rsidRDefault="00FE479A" w:rsidP="00FB71FF">
      <w:pPr>
        <w:pStyle w:val="BodyText"/>
        <w:spacing w:before="5"/>
        <w:ind w:left="2520" w:hanging="900"/>
        <w:rPr>
          <w:sz w:val="22"/>
          <w:szCs w:val="22"/>
        </w:rPr>
      </w:pPr>
    </w:p>
    <w:p w:rsidR="00FE479A" w:rsidRPr="00831BE5" w:rsidRDefault="00880C39" w:rsidP="00FB71FF">
      <w:pPr>
        <w:pStyle w:val="ListParagraph"/>
        <w:numPr>
          <w:ilvl w:val="2"/>
          <w:numId w:val="25"/>
        </w:numPr>
        <w:tabs>
          <w:tab w:val="left" w:pos="2463"/>
          <w:tab w:val="left" w:pos="2464"/>
        </w:tabs>
        <w:spacing w:line="256" w:lineRule="auto"/>
        <w:ind w:left="2520" w:right="1101" w:hanging="900"/>
        <w:jc w:val="left"/>
        <w:rPr>
          <w:color w:val="1F1F1F"/>
        </w:rPr>
      </w:pPr>
      <w:r w:rsidRPr="00831BE5">
        <w:rPr>
          <w:color w:val="1F1F1F"/>
          <w:w w:val="105"/>
        </w:rPr>
        <w:t>Consenting to hospital representative providing other hospitals, medical associations, licensing Boards, and other organizations concerned with provider performance and the quality and efficiency of patient care with any information relevant to such matters that the hospital may have concerning the applicant, and release hospital representatives from liability for so</w:t>
      </w:r>
      <w:r w:rsidRPr="00831BE5">
        <w:rPr>
          <w:color w:val="1F1F1F"/>
          <w:spacing w:val="37"/>
          <w:w w:val="105"/>
        </w:rPr>
        <w:t xml:space="preserve"> </w:t>
      </w:r>
      <w:r w:rsidRPr="00831BE5">
        <w:rPr>
          <w:color w:val="1F1F1F"/>
          <w:w w:val="105"/>
        </w:rPr>
        <w:t>doing;</w:t>
      </w:r>
    </w:p>
    <w:p w:rsidR="00FE479A" w:rsidRPr="00831BE5" w:rsidRDefault="00FE479A" w:rsidP="00FB71FF">
      <w:pPr>
        <w:pStyle w:val="BodyText"/>
        <w:ind w:left="2520" w:hanging="900"/>
        <w:rPr>
          <w:sz w:val="22"/>
          <w:szCs w:val="22"/>
        </w:rPr>
      </w:pPr>
    </w:p>
    <w:p w:rsidR="00FE479A" w:rsidRPr="00831BE5" w:rsidRDefault="00880C39" w:rsidP="00FB71FF">
      <w:pPr>
        <w:pStyle w:val="ListParagraph"/>
        <w:numPr>
          <w:ilvl w:val="2"/>
          <w:numId w:val="25"/>
        </w:numPr>
        <w:tabs>
          <w:tab w:val="left" w:pos="2469"/>
          <w:tab w:val="left" w:pos="2470"/>
        </w:tabs>
        <w:spacing w:line="254" w:lineRule="auto"/>
        <w:ind w:left="2520" w:right="1324" w:hanging="900"/>
        <w:jc w:val="left"/>
        <w:rPr>
          <w:color w:val="1F1F1F"/>
        </w:rPr>
      </w:pPr>
      <w:r w:rsidRPr="00831BE5">
        <w:rPr>
          <w:color w:val="1F1F1F"/>
          <w:w w:val="105"/>
        </w:rPr>
        <w:t xml:space="preserve">Agreeing to be bound by the terms of the Bylaws, Medical Staff Policies, and appropriate Rules/Regulations </w:t>
      </w:r>
      <w:r w:rsidR="00BA1B1E" w:rsidRPr="00831BE5">
        <w:rPr>
          <w:color w:val="1F1F1F"/>
          <w:w w:val="105"/>
        </w:rPr>
        <w:t>thereof if</w:t>
      </w:r>
      <w:r w:rsidRPr="00831BE5">
        <w:rPr>
          <w:color w:val="1F1F1F"/>
          <w:w w:val="105"/>
        </w:rPr>
        <w:t xml:space="preserve"> granted membership and/or clinical privileges and be bound by the terms thereof without regard to whether granted membership and/or clinical privileges in all matters relating to consideration of the application;</w:t>
      </w:r>
    </w:p>
    <w:p w:rsidR="00FE479A" w:rsidRPr="00831BE5" w:rsidRDefault="00FE479A" w:rsidP="00FB71FF">
      <w:pPr>
        <w:pStyle w:val="BodyText"/>
        <w:spacing w:before="4"/>
        <w:ind w:left="2520" w:hanging="900"/>
        <w:rPr>
          <w:sz w:val="22"/>
          <w:szCs w:val="22"/>
        </w:rPr>
      </w:pPr>
    </w:p>
    <w:p w:rsidR="00FE479A" w:rsidRPr="00831BE5" w:rsidRDefault="00880C39" w:rsidP="00FB71FF">
      <w:pPr>
        <w:pStyle w:val="ListParagraph"/>
        <w:numPr>
          <w:ilvl w:val="2"/>
          <w:numId w:val="25"/>
        </w:numPr>
        <w:tabs>
          <w:tab w:val="left" w:pos="2479"/>
          <w:tab w:val="left" w:pos="2480"/>
        </w:tabs>
        <w:spacing w:line="254" w:lineRule="auto"/>
        <w:ind w:left="2520" w:right="1255" w:hanging="900"/>
        <w:jc w:val="left"/>
        <w:rPr>
          <w:color w:val="1F1F1F"/>
        </w:rPr>
      </w:pPr>
      <w:r w:rsidRPr="00831BE5">
        <w:rPr>
          <w:color w:val="1F1F1F"/>
          <w:w w:val="105"/>
        </w:rPr>
        <w:t xml:space="preserve">Agreeing to provide and update the information requested on the original application and subsequent re-application or privilege request forms (specifically, other hospitals and appointments; voluntary or involuntary limitation, reduction, suspension, </w:t>
      </w:r>
      <w:r w:rsidRPr="00831BE5">
        <w:rPr>
          <w:color w:val="1F1F1F"/>
          <w:w w:val="105"/>
        </w:rPr>
        <w:lastRenderedPageBreak/>
        <w:t>relinquishment or loss of Medical Staff membership, clinical privileges, or licensure status; any special supervision, proctoring or co-admission requirements to which the applicant has been subject in any other hospital in which the applicant has previously been granted staff privileges);</w:t>
      </w:r>
      <w:r w:rsidRPr="00831BE5">
        <w:rPr>
          <w:color w:val="1F1F1F"/>
          <w:spacing w:val="7"/>
          <w:w w:val="105"/>
        </w:rPr>
        <w:t xml:space="preserve"> </w:t>
      </w:r>
      <w:r w:rsidRPr="00831BE5">
        <w:rPr>
          <w:color w:val="1F1F1F"/>
          <w:w w:val="105"/>
        </w:rPr>
        <w:t>and</w:t>
      </w:r>
    </w:p>
    <w:p w:rsidR="00FE479A" w:rsidRPr="00831BE5" w:rsidRDefault="00FE479A" w:rsidP="00FB71FF">
      <w:pPr>
        <w:pStyle w:val="BodyText"/>
        <w:spacing w:before="4"/>
        <w:ind w:left="2520" w:hanging="900"/>
        <w:rPr>
          <w:sz w:val="22"/>
          <w:szCs w:val="22"/>
        </w:rPr>
      </w:pPr>
    </w:p>
    <w:p w:rsidR="00FE479A" w:rsidRPr="00831BE5" w:rsidRDefault="00880C39" w:rsidP="00FB71FF">
      <w:pPr>
        <w:pStyle w:val="ListParagraph"/>
        <w:numPr>
          <w:ilvl w:val="2"/>
          <w:numId w:val="25"/>
        </w:numPr>
        <w:tabs>
          <w:tab w:val="left" w:pos="2488"/>
          <w:tab w:val="left" w:pos="2489"/>
        </w:tabs>
        <w:spacing w:before="92" w:line="252" w:lineRule="auto"/>
        <w:ind w:left="2520" w:right="1191" w:hanging="900"/>
        <w:jc w:val="left"/>
        <w:rPr>
          <w:color w:val="212121"/>
        </w:rPr>
      </w:pPr>
      <w:r w:rsidRPr="00831BE5">
        <w:rPr>
          <w:color w:val="212121"/>
          <w:w w:val="105"/>
        </w:rPr>
        <w:t>Agreeing to provide any information relating to any action or investigation involving the applicant's licen</w:t>
      </w:r>
      <w:r w:rsidRPr="00831BE5">
        <w:rPr>
          <w:color w:val="606060"/>
          <w:w w:val="105"/>
        </w:rPr>
        <w:t>s</w:t>
      </w:r>
      <w:r w:rsidRPr="00831BE5">
        <w:rPr>
          <w:color w:val="212121"/>
          <w:w w:val="105"/>
        </w:rPr>
        <w:t>e or practice rights by the Texas State Board of Medical Examiners or the professional</w:t>
      </w:r>
      <w:r w:rsidRPr="00831BE5">
        <w:rPr>
          <w:color w:val="212121"/>
          <w:spacing w:val="23"/>
          <w:w w:val="105"/>
        </w:rPr>
        <w:t xml:space="preserve"> </w:t>
      </w:r>
      <w:r w:rsidR="00BA1B1E" w:rsidRPr="00831BE5">
        <w:rPr>
          <w:color w:val="212121"/>
          <w:w w:val="105"/>
        </w:rPr>
        <w:t>licen</w:t>
      </w:r>
      <w:r w:rsidR="00BA1B1E" w:rsidRPr="00831BE5">
        <w:rPr>
          <w:color w:val="606060"/>
          <w:w w:val="105"/>
        </w:rPr>
        <w:t>se</w:t>
      </w:r>
      <w:r w:rsidRPr="00831BE5">
        <w:rPr>
          <w:color w:val="606060"/>
          <w:spacing w:val="-37"/>
          <w:w w:val="105"/>
        </w:rPr>
        <w:t xml:space="preserve"> </w:t>
      </w:r>
      <w:r w:rsidRPr="00831BE5">
        <w:rPr>
          <w:color w:val="212121"/>
          <w:w w:val="105"/>
        </w:rPr>
        <w:t>in</w:t>
      </w:r>
      <w:r w:rsidRPr="00831BE5">
        <w:rPr>
          <w:color w:val="212121"/>
          <w:spacing w:val="-32"/>
          <w:w w:val="105"/>
        </w:rPr>
        <w:t xml:space="preserve"> </w:t>
      </w:r>
      <w:r w:rsidRPr="00831BE5">
        <w:rPr>
          <w:color w:val="4B4B4B"/>
          <w:w w:val="105"/>
        </w:rPr>
        <w:t xml:space="preserve">g </w:t>
      </w:r>
      <w:r w:rsidRPr="00831BE5">
        <w:rPr>
          <w:color w:val="212121"/>
          <w:spacing w:val="2"/>
          <w:w w:val="105"/>
        </w:rPr>
        <w:t>a</w:t>
      </w:r>
      <w:r w:rsidRPr="00831BE5">
        <w:rPr>
          <w:color w:val="606060"/>
          <w:spacing w:val="2"/>
          <w:w w:val="105"/>
        </w:rPr>
        <w:t>g</w:t>
      </w:r>
      <w:r w:rsidRPr="00831BE5">
        <w:rPr>
          <w:color w:val="212121"/>
          <w:spacing w:val="2"/>
          <w:w w:val="105"/>
        </w:rPr>
        <w:t>ency</w:t>
      </w:r>
      <w:r w:rsidRPr="00831BE5">
        <w:rPr>
          <w:color w:val="212121"/>
          <w:spacing w:val="10"/>
          <w:w w:val="105"/>
        </w:rPr>
        <w:t xml:space="preserve"> </w:t>
      </w:r>
      <w:r w:rsidRPr="00831BE5">
        <w:rPr>
          <w:color w:val="212121"/>
          <w:w w:val="105"/>
        </w:rPr>
        <w:t>of</w:t>
      </w:r>
      <w:r w:rsidRPr="00831BE5">
        <w:rPr>
          <w:color w:val="212121"/>
          <w:spacing w:val="-12"/>
          <w:w w:val="105"/>
        </w:rPr>
        <w:t xml:space="preserve"> </w:t>
      </w:r>
      <w:r w:rsidRPr="00831BE5">
        <w:rPr>
          <w:color w:val="212121"/>
          <w:w w:val="105"/>
        </w:rPr>
        <w:t>this</w:t>
      </w:r>
      <w:r w:rsidRPr="00831BE5">
        <w:rPr>
          <w:color w:val="212121"/>
          <w:spacing w:val="-7"/>
          <w:w w:val="105"/>
        </w:rPr>
        <w:t xml:space="preserve"> </w:t>
      </w:r>
      <w:r w:rsidRPr="00831BE5">
        <w:rPr>
          <w:color w:val="212121"/>
          <w:w w:val="105"/>
        </w:rPr>
        <w:t>or</w:t>
      </w:r>
      <w:r w:rsidRPr="00831BE5">
        <w:rPr>
          <w:color w:val="212121"/>
          <w:spacing w:val="-18"/>
          <w:w w:val="105"/>
        </w:rPr>
        <w:t xml:space="preserve"> </w:t>
      </w:r>
      <w:r w:rsidRPr="00831BE5">
        <w:rPr>
          <w:color w:val="212121"/>
          <w:w w:val="105"/>
        </w:rPr>
        <w:t>any other</w:t>
      </w:r>
      <w:r w:rsidRPr="00831BE5">
        <w:rPr>
          <w:color w:val="212121"/>
          <w:spacing w:val="-5"/>
          <w:w w:val="105"/>
        </w:rPr>
        <w:t xml:space="preserve"> </w:t>
      </w:r>
      <w:r w:rsidRPr="00831BE5">
        <w:rPr>
          <w:color w:val="212121"/>
          <w:w w:val="105"/>
        </w:rPr>
        <w:t>state</w:t>
      </w:r>
      <w:r w:rsidRPr="00831BE5">
        <w:rPr>
          <w:color w:val="212121"/>
          <w:spacing w:val="-14"/>
          <w:w w:val="105"/>
        </w:rPr>
        <w:t xml:space="preserve"> </w:t>
      </w:r>
      <w:r w:rsidRPr="00831BE5">
        <w:rPr>
          <w:color w:val="212121"/>
          <w:w w:val="105"/>
        </w:rPr>
        <w:t>and</w:t>
      </w:r>
      <w:r w:rsidRPr="00831BE5">
        <w:rPr>
          <w:color w:val="212121"/>
          <w:spacing w:val="-6"/>
          <w:w w:val="105"/>
        </w:rPr>
        <w:t xml:space="preserve"> </w:t>
      </w:r>
      <w:r w:rsidRPr="00831BE5">
        <w:rPr>
          <w:color w:val="212121"/>
          <w:w w:val="105"/>
        </w:rPr>
        <w:t>of</w:t>
      </w:r>
      <w:r w:rsidRPr="00831BE5">
        <w:rPr>
          <w:color w:val="212121"/>
          <w:spacing w:val="-12"/>
          <w:w w:val="105"/>
        </w:rPr>
        <w:t xml:space="preserve"> </w:t>
      </w:r>
      <w:r w:rsidRPr="00831BE5">
        <w:rPr>
          <w:color w:val="212121"/>
          <w:w w:val="105"/>
        </w:rPr>
        <w:t>any</w:t>
      </w:r>
      <w:r w:rsidRPr="00831BE5">
        <w:rPr>
          <w:color w:val="212121"/>
          <w:spacing w:val="-6"/>
          <w:w w:val="105"/>
        </w:rPr>
        <w:t xml:space="preserve"> </w:t>
      </w:r>
      <w:r w:rsidRPr="00831BE5">
        <w:rPr>
          <w:color w:val="212121"/>
          <w:w w:val="105"/>
        </w:rPr>
        <w:t>action or</w:t>
      </w:r>
      <w:r w:rsidRPr="00831BE5">
        <w:rPr>
          <w:color w:val="212121"/>
          <w:spacing w:val="-9"/>
          <w:w w:val="105"/>
        </w:rPr>
        <w:t xml:space="preserve"> </w:t>
      </w:r>
      <w:r w:rsidRPr="00831BE5">
        <w:rPr>
          <w:color w:val="212121"/>
          <w:w w:val="105"/>
        </w:rPr>
        <w:t>investigation</w:t>
      </w:r>
      <w:r w:rsidRPr="00831BE5">
        <w:rPr>
          <w:color w:val="212121"/>
          <w:spacing w:val="20"/>
          <w:w w:val="105"/>
        </w:rPr>
        <w:t xml:space="preserve"> </w:t>
      </w:r>
      <w:r w:rsidRPr="00831BE5">
        <w:rPr>
          <w:color w:val="212121"/>
          <w:w w:val="105"/>
        </w:rPr>
        <w:t>relating to suspension or limitation of the applicant's narcotics license or prescription rights or involvement in liability claims (including both current and pending investigations and challenges).</w:t>
      </w:r>
    </w:p>
    <w:p w:rsidR="00FE479A" w:rsidRPr="00831BE5" w:rsidRDefault="00FE479A" w:rsidP="00FB71FF">
      <w:pPr>
        <w:pStyle w:val="BodyText"/>
        <w:spacing w:before="11"/>
        <w:ind w:left="2520" w:hanging="900"/>
        <w:rPr>
          <w:sz w:val="22"/>
          <w:szCs w:val="22"/>
        </w:rPr>
      </w:pPr>
    </w:p>
    <w:p w:rsidR="00FE479A" w:rsidRPr="00831BE5" w:rsidRDefault="00880C39" w:rsidP="00FB71FF">
      <w:pPr>
        <w:pStyle w:val="ListParagraph"/>
        <w:numPr>
          <w:ilvl w:val="2"/>
          <w:numId w:val="25"/>
        </w:numPr>
        <w:tabs>
          <w:tab w:val="left" w:pos="2487"/>
          <w:tab w:val="left" w:pos="2488"/>
        </w:tabs>
        <w:spacing w:line="252" w:lineRule="auto"/>
        <w:ind w:left="2520" w:right="1265" w:hanging="900"/>
        <w:jc w:val="left"/>
        <w:rPr>
          <w:color w:val="212121"/>
        </w:rPr>
      </w:pPr>
      <w:r w:rsidRPr="00831BE5">
        <w:rPr>
          <w:color w:val="212121"/>
        </w:rPr>
        <w:t xml:space="preserve">Consenting to </w:t>
      </w:r>
      <w:r w:rsidRPr="00831BE5">
        <w:rPr>
          <w:color w:val="212121"/>
          <w:spacing w:val="2"/>
        </w:rPr>
        <w:t>ho</w:t>
      </w:r>
      <w:r w:rsidRPr="00831BE5">
        <w:rPr>
          <w:color w:val="606060"/>
          <w:spacing w:val="2"/>
        </w:rPr>
        <w:t>s</w:t>
      </w:r>
      <w:r w:rsidRPr="00831BE5">
        <w:rPr>
          <w:color w:val="212121"/>
          <w:spacing w:val="2"/>
        </w:rPr>
        <w:t xml:space="preserve">pital </w:t>
      </w:r>
      <w:r w:rsidRPr="00831BE5">
        <w:rPr>
          <w:color w:val="212121"/>
        </w:rPr>
        <w:t>representative to obtain criminal background investigative reports on all applicants for</w:t>
      </w:r>
      <w:r w:rsidR="00A54DC6">
        <w:rPr>
          <w:color w:val="212121"/>
        </w:rPr>
        <w:t xml:space="preserve"> medical staff membership. This investigative</w:t>
      </w:r>
      <w:r w:rsidR="00890CAB">
        <w:rPr>
          <w:color w:val="212121"/>
        </w:rPr>
        <w:t xml:space="preserve"> report is obtained to determine</w:t>
      </w:r>
      <w:r w:rsidRPr="00831BE5">
        <w:rPr>
          <w:color w:val="212121"/>
        </w:rPr>
        <w:t xml:space="preserve"> if there is any relevant information or data on a prospective medical staff member, for purposes of processing the application. Any relevant information obtained from the </w:t>
      </w:r>
      <w:r w:rsidR="00BA1B1E" w:rsidRPr="00831BE5">
        <w:rPr>
          <w:color w:val="212121"/>
        </w:rPr>
        <w:t>federal and</w:t>
      </w:r>
      <w:r w:rsidRPr="00831BE5">
        <w:rPr>
          <w:color w:val="212121"/>
        </w:rPr>
        <w:t>/</w:t>
      </w:r>
      <w:r w:rsidR="00BA1B1E" w:rsidRPr="00831BE5">
        <w:rPr>
          <w:color w:val="212121"/>
        </w:rPr>
        <w:t>or state</w:t>
      </w:r>
      <w:r w:rsidRPr="00831BE5">
        <w:rPr>
          <w:color w:val="212121"/>
        </w:rPr>
        <w:t xml:space="preserve"> databases will be considered by the appropriate personne</w:t>
      </w:r>
      <w:r w:rsidRPr="00831BE5">
        <w:rPr>
          <w:color w:val="4B4B4B"/>
        </w:rPr>
        <w:t>l/</w:t>
      </w:r>
      <w:r w:rsidR="00BA1B1E" w:rsidRPr="00831BE5">
        <w:rPr>
          <w:color w:val="212121"/>
        </w:rPr>
        <w:t>medical</w:t>
      </w:r>
      <w:r w:rsidRPr="00831BE5">
        <w:rPr>
          <w:color w:val="212121"/>
        </w:rPr>
        <w:t xml:space="preserve"> l staff</w:t>
      </w:r>
      <w:r w:rsidRPr="00831BE5">
        <w:rPr>
          <w:color w:val="212121"/>
          <w:spacing w:val="-1"/>
        </w:rPr>
        <w:t xml:space="preserve"> </w:t>
      </w:r>
      <w:r w:rsidRPr="00831BE5">
        <w:rPr>
          <w:color w:val="212121"/>
        </w:rPr>
        <w:t>committees.</w:t>
      </w:r>
    </w:p>
    <w:p w:rsidR="00FE479A" w:rsidRPr="00831BE5" w:rsidRDefault="00FE479A">
      <w:pPr>
        <w:pStyle w:val="BodyText"/>
        <w:rPr>
          <w:sz w:val="22"/>
          <w:szCs w:val="22"/>
        </w:rPr>
      </w:pPr>
    </w:p>
    <w:p w:rsidR="00FE479A" w:rsidRPr="00831BE5" w:rsidRDefault="00880C39" w:rsidP="000861F5">
      <w:pPr>
        <w:pStyle w:val="BodyText"/>
        <w:spacing w:line="256" w:lineRule="auto"/>
        <w:ind w:left="2520" w:right="2207"/>
        <w:rPr>
          <w:sz w:val="22"/>
          <w:szCs w:val="22"/>
        </w:rPr>
      </w:pPr>
      <w:r w:rsidRPr="00831BE5">
        <w:rPr>
          <w:color w:val="212121"/>
          <w:w w:val="105"/>
          <w:sz w:val="22"/>
          <w:szCs w:val="22"/>
        </w:rPr>
        <w:t xml:space="preserve">Acceptance of an application </w:t>
      </w:r>
      <w:r w:rsidRPr="00831BE5">
        <w:rPr>
          <w:color w:val="606060"/>
          <w:w w:val="105"/>
          <w:sz w:val="22"/>
          <w:szCs w:val="22"/>
        </w:rPr>
        <w:t>s</w:t>
      </w:r>
      <w:r w:rsidRPr="00831BE5">
        <w:rPr>
          <w:color w:val="212121"/>
          <w:w w:val="105"/>
          <w:sz w:val="22"/>
          <w:szCs w:val="22"/>
        </w:rPr>
        <w:t>hall not be interpreted a</w:t>
      </w:r>
      <w:r w:rsidRPr="00831BE5">
        <w:rPr>
          <w:color w:val="4B4B4B"/>
          <w:w w:val="105"/>
          <w:sz w:val="22"/>
          <w:szCs w:val="22"/>
        </w:rPr>
        <w:t xml:space="preserve">s </w:t>
      </w:r>
      <w:r w:rsidRPr="00831BE5">
        <w:rPr>
          <w:color w:val="212121"/>
          <w:w w:val="105"/>
          <w:sz w:val="22"/>
          <w:szCs w:val="22"/>
        </w:rPr>
        <w:t xml:space="preserve">an indication that the applicant meets the qualifications for, or </w:t>
      </w:r>
      <w:r w:rsidRPr="00831BE5">
        <w:rPr>
          <w:color w:val="606060"/>
          <w:w w:val="105"/>
          <w:sz w:val="22"/>
          <w:szCs w:val="22"/>
        </w:rPr>
        <w:t>s</w:t>
      </w:r>
      <w:r w:rsidRPr="00831BE5">
        <w:rPr>
          <w:color w:val="212121"/>
          <w:w w:val="105"/>
          <w:sz w:val="22"/>
          <w:szCs w:val="22"/>
        </w:rPr>
        <w:t>ha</w:t>
      </w:r>
      <w:r w:rsidR="00BA1B1E" w:rsidRPr="00831BE5">
        <w:rPr>
          <w:color w:val="212121"/>
          <w:w w:val="105"/>
          <w:sz w:val="22"/>
          <w:szCs w:val="22"/>
        </w:rPr>
        <w:t>ll</w:t>
      </w:r>
      <w:r w:rsidRPr="00831BE5">
        <w:rPr>
          <w:color w:val="212121"/>
          <w:w w:val="105"/>
          <w:sz w:val="22"/>
          <w:szCs w:val="22"/>
        </w:rPr>
        <w:t xml:space="preserve">\l be </w:t>
      </w:r>
      <w:r w:rsidRPr="00831BE5">
        <w:rPr>
          <w:color w:val="606060"/>
          <w:w w:val="105"/>
          <w:sz w:val="22"/>
          <w:szCs w:val="22"/>
        </w:rPr>
        <w:t>g</w:t>
      </w:r>
      <w:r w:rsidRPr="00831BE5">
        <w:rPr>
          <w:color w:val="212121"/>
          <w:w w:val="105"/>
          <w:sz w:val="22"/>
          <w:szCs w:val="22"/>
        </w:rPr>
        <w:t>r</w:t>
      </w:r>
      <w:r w:rsidRPr="00831BE5">
        <w:rPr>
          <w:color w:val="606060"/>
          <w:w w:val="105"/>
          <w:sz w:val="22"/>
          <w:szCs w:val="22"/>
        </w:rPr>
        <w:t>a</w:t>
      </w:r>
      <w:r w:rsidRPr="00831BE5">
        <w:rPr>
          <w:color w:val="212121"/>
          <w:w w:val="105"/>
          <w:sz w:val="22"/>
          <w:szCs w:val="22"/>
        </w:rPr>
        <w:t>nt</w:t>
      </w:r>
      <w:r w:rsidRPr="00831BE5">
        <w:rPr>
          <w:color w:val="606060"/>
          <w:w w:val="105"/>
          <w:sz w:val="22"/>
          <w:szCs w:val="22"/>
        </w:rPr>
        <w:t>e</w:t>
      </w:r>
      <w:r w:rsidRPr="00831BE5">
        <w:rPr>
          <w:color w:val="212121"/>
          <w:w w:val="105"/>
          <w:sz w:val="22"/>
          <w:szCs w:val="22"/>
        </w:rPr>
        <w:t>d, Medical Staff member</w:t>
      </w:r>
      <w:r w:rsidRPr="00831BE5">
        <w:rPr>
          <w:color w:val="606060"/>
          <w:w w:val="105"/>
          <w:sz w:val="22"/>
          <w:szCs w:val="22"/>
        </w:rPr>
        <w:t>s</w:t>
      </w:r>
      <w:r w:rsidRPr="00831BE5">
        <w:rPr>
          <w:color w:val="212121"/>
          <w:w w:val="105"/>
          <w:sz w:val="22"/>
          <w:szCs w:val="22"/>
        </w:rPr>
        <w:t>hip and clinical privileges.</w:t>
      </w:r>
    </w:p>
    <w:p w:rsidR="00FE479A" w:rsidRPr="00831BE5" w:rsidRDefault="00FE479A">
      <w:pPr>
        <w:pStyle w:val="BodyText"/>
        <w:spacing w:before="4"/>
        <w:rPr>
          <w:sz w:val="22"/>
          <w:szCs w:val="22"/>
        </w:rPr>
      </w:pPr>
    </w:p>
    <w:p w:rsidR="00FE479A" w:rsidRPr="00831BE5" w:rsidRDefault="00880C39" w:rsidP="009B5729">
      <w:pPr>
        <w:pStyle w:val="ListParagraph"/>
        <w:numPr>
          <w:ilvl w:val="1"/>
          <w:numId w:val="25"/>
        </w:numPr>
        <w:ind w:left="1620" w:hanging="540"/>
        <w:jc w:val="left"/>
        <w:rPr>
          <w:b/>
          <w:color w:val="212121"/>
        </w:rPr>
      </w:pPr>
      <w:r w:rsidRPr="00831BE5">
        <w:rPr>
          <w:b/>
          <w:color w:val="212121"/>
          <w:w w:val="110"/>
        </w:rPr>
        <w:t>PROCEDURE FOR PROCESSING APPLICATION FOR STAFF</w:t>
      </w:r>
      <w:r w:rsidRPr="00831BE5">
        <w:rPr>
          <w:b/>
          <w:color w:val="212121"/>
          <w:spacing w:val="1"/>
          <w:w w:val="110"/>
        </w:rPr>
        <w:t xml:space="preserve"> </w:t>
      </w:r>
      <w:r w:rsidRPr="00831BE5">
        <w:rPr>
          <w:b/>
          <w:color w:val="212121"/>
          <w:w w:val="110"/>
        </w:rPr>
        <w:t>APPOINTMENT</w:t>
      </w:r>
    </w:p>
    <w:p w:rsidR="00FE479A" w:rsidRPr="00831BE5" w:rsidRDefault="00FE479A">
      <w:pPr>
        <w:pStyle w:val="BodyText"/>
        <w:spacing w:before="9"/>
        <w:rPr>
          <w:b/>
          <w:sz w:val="22"/>
          <w:szCs w:val="22"/>
        </w:rPr>
      </w:pPr>
    </w:p>
    <w:p w:rsidR="00890CAB" w:rsidRPr="00890CAB" w:rsidRDefault="00880C39" w:rsidP="00FB71FF">
      <w:pPr>
        <w:pStyle w:val="BodyText"/>
        <w:numPr>
          <w:ilvl w:val="2"/>
          <w:numId w:val="24"/>
        </w:numPr>
        <w:spacing w:line="254" w:lineRule="auto"/>
        <w:ind w:left="2520" w:right="1487" w:hanging="900"/>
        <w:rPr>
          <w:sz w:val="22"/>
          <w:szCs w:val="22"/>
        </w:rPr>
      </w:pPr>
      <w:r w:rsidRPr="00831BE5">
        <w:rPr>
          <w:color w:val="212121"/>
          <w:w w:val="105"/>
          <w:sz w:val="22"/>
          <w:szCs w:val="22"/>
        </w:rPr>
        <w:t>Upon request, eligible applicants will be given an application for appointment to the Medical Staff; privileges request form, and a detailed list of requirements for completion of the application. A complete set of Medical Staff Bylaws, Medical Staff Policies, and appropriate manuals will be made available to the applicant upon</w:t>
      </w:r>
      <w:r w:rsidRPr="00831BE5">
        <w:rPr>
          <w:color w:val="212121"/>
          <w:spacing w:val="43"/>
          <w:w w:val="105"/>
          <w:sz w:val="22"/>
          <w:szCs w:val="22"/>
        </w:rPr>
        <w:t xml:space="preserve"> </w:t>
      </w:r>
      <w:r w:rsidRPr="00831BE5">
        <w:rPr>
          <w:color w:val="212121"/>
          <w:w w:val="105"/>
          <w:sz w:val="22"/>
          <w:szCs w:val="22"/>
        </w:rPr>
        <w:t>appointment.</w:t>
      </w:r>
    </w:p>
    <w:p w:rsidR="00890CAB" w:rsidRPr="00890CAB" w:rsidRDefault="00890CAB" w:rsidP="00FB71FF">
      <w:pPr>
        <w:pStyle w:val="BodyText"/>
        <w:tabs>
          <w:tab w:val="left" w:pos="2508"/>
        </w:tabs>
        <w:spacing w:line="254" w:lineRule="auto"/>
        <w:ind w:left="2508" w:right="1487" w:hanging="900"/>
        <w:rPr>
          <w:sz w:val="22"/>
          <w:szCs w:val="22"/>
        </w:rPr>
      </w:pPr>
    </w:p>
    <w:p w:rsidR="00FE479A" w:rsidRPr="00890CAB" w:rsidRDefault="00880C39" w:rsidP="00FB71FF">
      <w:pPr>
        <w:pStyle w:val="BodyText"/>
        <w:numPr>
          <w:ilvl w:val="2"/>
          <w:numId w:val="24"/>
        </w:numPr>
        <w:tabs>
          <w:tab w:val="left" w:pos="2508"/>
        </w:tabs>
        <w:spacing w:line="254" w:lineRule="auto"/>
        <w:ind w:right="1487" w:hanging="900"/>
        <w:rPr>
          <w:sz w:val="24"/>
          <w:szCs w:val="22"/>
        </w:rPr>
      </w:pPr>
      <w:r w:rsidRPr="00890CAB">
        <w:rPr>
          <w:color w:val="212121"/>
          <w:w w:val="105"/>
          <w:sz w:val="22"/>
        </w:rPr>
        <w:t>The following documentation is necessary to complete an application. It is the applicant's re</w:t>
      </w:r>
      <w:r w:rsidRPr="00890CAB">
        <w:rPr>
          <w:color w:val="606060"/>
          <w:w w:val="105"/>
          <w:sz w:val="22"/>
        </w:rPr>
        <w:t>s</w:t>
      </w:r>
      <w:r w:rsidRPr="00890CAB">
        <w:rPr>
          <w:color w:val="212121"/>
          <w:w w:val="105"/>
          <w:sz w:val="22"/>
        </w:rPr>
        <w:t>ponsibility to</w:t>
      </w:r>
      <w:r w:rsidRPr="00890CAB">
        <w:rPr>
          <w:color w:val="212121"/>
          <w:spacing w:val="6"/>
          <w:w w:val="105"/>
          <w:sz w:val="22"/>
        </w:rPr>
        <w:t xml:space="preserve"> </w:t>
      </w:r>
      <w:r w:rsidRPr="00890CAB">
        <w:rPr>
          <w:color w:val="212121"/>
          <w:w w:val="105"/>
          <w:sz w:val="22"/>
        </w:rPr>
        <w:t>provide:</w:t>
      </w:r>
    </w:p>
    <w:p w:rsidR="00FE479A" w:rsidRPr="00831BE5" w:rsidRDefault="00FE479A">
      <w:pPr>
        <w:pStyle w:val="BodyText"/>
        <w:rPr>
          <w:sz w:val="22"/>
          <w:szCs w:val="22"/>
        </w:rPr>
      </w:pPr>
    </w:p>
    <w:p w:rsidR="00FE479A" w:rsidRPr="00831BE5" w:rsidRDefault="00880C39" w:rsidP="00FB71FF">
      <w:pPr>
        <w:pStyle w:val="ListParagraph"/>
        <w:numPr>
          <w:ilvl w:val="3"/>
          <w:numId w:val="24"/>
        </w:numPr>
        <w:spacing w:before="1" w:line="254" w:lineRule="auto"/>
        <w:ind w:left="3420" w:right="1244" w:hanging="900"/>
        <w:jc w:val="left"/>
        <w:rPr>
          <w:color w:val="212121"/>
        </w:rPr>
      </w:pPr>
      <w:r w:rsidRPr="00831BE5">
        <w:rPr>
          <w:color w:val="212121"/>
          <w:w w:val="105"/>
        </w:rPr>
        <w:t>Completion of all blanks on the application form with necessary additional explanations and indications of privileges</w:t>
      </w:r>
      <w:r w:rsidRPr="00831BE5">
        <w:rPr>
          <w:color w:val="212121"/>
          <w:spacing w:val="1"/>
          <w:w w:val="105"/>
        </w:rPr>
        <w:t xml:space="preserve"> </w:t>
      </w:r>
      <w:r w:rsidRPr="00831BE5">
        <w:rPr>
          <w:color w:val="212121"/>
          <w:w w:val="105"/>
        </w:rPr>
        <w:t>requested;</w:t>
      </w:r>
    </w:p>
    <w:p w:rsidR="00FE479A" w:rsidRPr="00831BE5" w:rsidRDefault="00FE479A" w:rsidP="00FB71FF">
      <w:pPr>
        <w:pStyle w:val="BodyText"/>
        <w:spacing w:before="2"/>
        <w:ind w:left="3420" w:hanging="900"/>
        <w:rPr>
          <w:sz w:val="22"/>
          <w:szCs w:val="22"/>
        </w:rPr>
      </w:pPr>
    </w:p>
    <w:p w:rsidR="00FE479A" w:rsidRPr="00831BE5" w:rsidRDefault="00880C39" w:rsidP="00FB71FF">
      <w:pPr>
        <w:pStyle w:val="ListParagraph"/>
        <w:numPr>
          <w:ilvl w:val="3"/>
          <w:numId w:val="24"/>
        </w:numPr>
        <w:spacing w:before="1" w:line="247" w:lineRule="auto"/>
        <w:ind w:left="3420" w:right="1256" w:hanging="900"/>
        <w:jc w:val="left"/>
        <w:rPr>
          <w:color w:val="212121"/>
        </w:rPr>
      </w:pPr>
      <w:r w:rsidRPr="00890CAB">
        <w:rPr>
          <w:color w:val="212121"/>
          <w:w w:val="105"/>
        </w:rPr>
        <w:t xml:space="preserve">A </w:t>
      </w:r>
      <w:r w:rsidRPr="00831BE5">
        <w:rPr>
          <w:color w:val="212121"/>
          <w:w w:val="105"/>
        </w:rPr>
        <w:t>copy of current Texas state license and, where applicable, Drug Enforcement Agency (DEA) and Texas Department of Public Safety registration</w:t>
      </w:r>
      <w:r w:rsidRPr="00831BE5">
        <w:rPr>
          <w:color w:val="212121"/>
          <w:spacing w:val="42"/>
          <w:w w:val="105"/>
        </w:rPr>
        <w:t xml:space="preserve"> </w:t>
      </w:r>
      <w:r w:rsidRPr="00831BE5">
        <w:rPr>
          <w:color w:val="212121"/>
          <w:w w:val="105"/>
        </w:rPr>
        <w:t>certificates;</w:t>
      </w:r>
    </w:p>
    <w:p w:rsidR="00FE479A" w:rsidRPr="00831BE5" w:rsidRDefault="00FE479A" w:rsidP="00FB71FF">
      <w:pPr>
        <w:pStyle w:val="BodyText"/>
        <w:spacing w:before="10"/>
        <w:ind w:left="3420" w:hanging="900"/>
        <w:rPr>
          <w:sz w:val="22"/>
          <w:szCs w:val="22"/>
        </w:rPr>
      </w:pPr>
    </w:p>
    <w:p w:rsidR="00FE479A" w:rsidRPr="00831BE5" w:rsidRDefault="00880C39" w:rsidP="00FB71FF">
      <w:pPr>
        <w:pStyle w:val="ListParagraph"/>
        <w:numPr>
          <w:ilvl w:val="3"/>
          <w:numId w:val="24"/>
        </w:numPr>
        <w:spacing w:line="254" w:lineRule="auto"/>
        <w:ind w:left="3420" w:right="1157" w:hanging="900"/>
        <w:jc w:val="left"/>
        <w:rPr>
          <w:color w:val="212121"/>
        </w:rPr>
      </w:pPr>
      <w:r w:rsidRPr="00890CAB">
        <w:rPr>
          <w:color w:val="212121"/>
          <w:w w:val="105"/>
        </w:rPr>
        <w:t>A</w:t>
      </w:r>
      <w:r w:rsidRPr="00831BE5">
        <w:rPr>
          <w:b/>
          <w:color w:val="212121"/>
          <w:w w:val="105"/>
        </w:rPr>
        <w:t xml:space="preserve"> </w:t>
      </w:r>
      <w:r w:rsidRPr="00831BE5">
        <w:rPr>
          <w:color w:val="212121"/>
          <w:w w:val="105"/>
        </w:rPr>
        <w:t xml:space="preserve">statement indicating that the practitioner agrees that he/she will exhaust the administrative remedies afforded by these bylaws before resorting to </w:t>
      </w:r>
      <w:r w:rsidR="00BA1B1E" w:rsidRPr="00831BE5">
        <w:rPr>
          <w:color w:val="212121"/>
          <w:w w:val="105"/>
        </w:rPr>
        <w:t>final</w:t>
      </w:r>
      <w:r w:rsidRPr="00831BE5">
        <w:rPr>
          <w:color w:val="212121"/>
          <w:w w:val="105"/>
        </w:rPr>
        <w:t xml:space="preserve"> legal action, should an adverse ruling be made with respect to his/her staff membership, staff status, and/or clinical</w:t>
      </w:r>
      <w:r w:rsidRPr="00831BE5">
        <w:rPr>
          <w:color w:val="212121"/>
          <w:spacing w:val="25"/>
          <w:w w:val="105"/>
        </w:rPr>
        <w:t xml:space="preserve"> </w:t>
      </w:r>
      <w:r w:rsidRPr="00831BE5">
        <w:rPr>
          <w:color w:val="212121"/>
          <w:w w:val="105"/>
        </w:rPr>
        <w:t>privileges;</w:t>
      </w:r>
    </w:p>
    <w:p w:rsidR="00FE479A" w:rsidRPr="00831BE5" w:rsidRDefault="00FE479A" w:rsidP="00FB71FF">
      <w:pPr>
        <w:pStyle w:val="BodyText"/>
        <w:spacing w:before="10"/>
        <w:ind w:left="3420" w:hanging="900"/>
        <w:rPr>
          <w:sz w:val="22"/>
          <w:szCs w:val="22"/>
        </w:rPr>
      </w:pPr>
    </w:p>
    <w:p w:rsidR="00FE479A" w:rsidRPr="00831BE5" w:rsidRDefault="00880C39" w:rsidP="00FB71FF">
      <w:pPr>
        <w:pStyle w:val="ListParagraph"/>
        <w:numPr>
          <w:ilvl w:val="3"/>
          <w:numId w:val="24"/>
        </w:numPr>
        <w:spacing w:line="254" w:lineRule="auto"/>
        <w:ind w:left="3420" w:right="1069" w:hanging="900"/>
        <w:jc w:val="left"/>
        <w:rPr>
          <w:color w:val="212121"/>
        </w:rPr>
      </w:pPr>
      <w:r w:rsidRPr="00831BE5">
        <w:rPr>
          <w:color w:val="212121"/>
          <w:w w:val="105"/>
        </w:rPr>
        <w:t>Any current criminal charges pending against the applicant and any past convictions or please. The practitioner shall notify the C</w:t>
      </w:r>
      <w:r w:rsidR="006B464B">
        <w:rPr>
          <w:color w:val="212121"/>
          <w:w w:val="105"/>
        </w:rPr>
        <w:t>A</w:t>
      </w:r>
      <w:r w:rsidRPr="00831BE5">
        <w:rPr>
          <w:color w:val="212121"/>
          <w:w w:val="105"/>
        </w:rPr>
        <w:t>O and the Chief</w:t>
      </w:r>
      <w:r w:rsidR="00BA1B1E" w:rsidRPr="00831BE5">
        <w:rPr>
          <w:color w:val="212121"/>
          <w:w w:val="105"/>
        </w:rPr>
        <w:t xml:space="preserve"> </w:t>
      </w:r>
      <w:r w:rsidRPr="00831BE5">
        <w:rPr>
          <w:color w:val="212121"/>
          <w:w w:val="105"/>
        </w:rPr>
        <w:t>of</w:t>
      </w:r>
      <w:r w:rsidR="00BA1B1E" w:rsidRPr="00831BE5">
        <w:rPr>
          <w:color w:val="212121"/>
          <w:w w:val="105"/>
        </w:rPr>
        <w:t xml:space="preserve"> </w:t>
      </w:r>
      <w:r w:rsidRPr="00831BE5">
        <w:rPr>
          <w:color w:val="212121"/>
          <w:w w:val="105"/>
        </w:rPr>
        <w:t xml:space="preserve">Staff within seven (7) days  of receiving notice of the initiation of any criminal </w:t>
      </w:r>
      <w:r w:rsidRPr="00831BE5">
        <w:rPr>
          <w:color w:val="212121"/>
          <w:w w:val="105"/>
        </w:rPr>
        <w:lastRenderedPageBreak/>
        <w:t>charges, and shall acknowledge the Hospital's right to perform a background check at appointment, reappointment and any interim time when reasonable suspicion has been</w:t>
      </w:r>
      <w:r w:rsidRPr="00831BE5">
        <w:rPr>
          <w:color w:val="212121"/>
          <w:spacing w:val="-7"/>
          <w:w w:val="105"/>
        </w:rPr>
        <w:t xml:space="preserve"> </w:t>
      </w:r>
      <w:r w:rsidRPr="00831BE5">
        <w:rPr>
          <w:color w:val="212121"/>
          <w:w w:val="105"/>
        </w:rPr>
        <w:t>shown;</w:t>
      </w:r>
    </w:p>
    <w:p w:rsidR="00FE479A" w:rsidRPr="00831BE5" w:rsidRDefault="00FE479A" w:rsidP="00FB71FF">
      <w:pPr>
        <w:pStyle w:val="BodyText"/>
        <w:ind w:left="3420" w:hanging="900"/>
        <w:rPr>
          <w:sz w:val="22"/>
          <w:szCs w:val="22"/>
        </w:rPr>
      </w:pPr>
    </w:p>
    <w:p w:rsidR="00FE479A" w:rsidRPr="00831BE5" w:rsidRDefault="00880C39" w:rsidP="00FB71FF">
      <w:pPr>
        <w:pStyle w:val="ListParagraph"/>
        <w:numPr>
          <w:ilvl w:val="3"/>
          <w:numId w:val="24"/>
        </w:numPr>
        <w:spacing w:before="1" w:line="254" w:lineRule="auto"/>
        <w:ind w:left="3420" w:right="1065" w:hanging="900"/>
        <w:jc w:val="left"/>
        <w:rPr>
          <w:color w:val="212121"/>
        </w:rPr>
      </w:pPr>
      <w:r w:rsidRPr="00831BE5">
        <w:rPr>
          <w:color w:val="212121"/>
          <w:w w:val="105"/>
        </w:rPr>
        <w:t>Any allegation of civil or criminal fraud pending against any applicant and any past allegations including their resolution and any investigation by any private, federal or state agency concerning participation in any health insurance program, including Medicare or Medicaid;</w:t>
      </w:r>
    </w:p>
    <w:p w:rsidR="00FE479A" w:rsidRPr="00831BE5" w:rsidRDefault="00FE479A" w:rsidP="00FB71FF">
      <w:pPr>
        <w:pStyle w:val="BodyText"/>
        <w:spacing w:before="10"/>
        <w:ind w:left="3420" w:hanging="900"/>
        <w:rPr>
          <w:sz w:val="22"/>
          <w:szCs w:val="22"/>
        </w:rPr>
      </w:pPr>
    </w:p>
    <w:p w:rsidR="00FE479A" w:rsidRPr="00890CAB" w:rsidRDefault="00880C39" w:rsidP="00FB71FF">
      <w:pPr>
        <w:pStyle w:val="ListParagraph"/>
        <w:numPr>
          <w:ilvl w:val="3"/>
          <w:numId w:val="24"/>
        </w:numPr>
        <w:spacing w:before="92" w:line="256" w:lineRule="auto"/>
        <w:ind w:left="3420" w:right="1785" w:hanging="900"/>
        <w:jc w:val="left"/>
      </w:pPr>
      <w:r w:rsidRPr="00890CAB">
        <w:rPr>
          <w:color w:val="212121"/>
          <w:w w:val="105"/>
        </w:rPr>
        <w:t xml:space="preserve">Evidence of current physical and mental health status only to the extent necessary to demonstrate that the applicant is capable of </w:t>
      </w:r>
      <w:r w:rsidR="00BA1B1E" w:rsidRPr="00890CAB">
        <w:rPr>
          <w:color w:val="212121"/>
          <w:w w:val="105"/>
        </w:rPr>
        <w:t>performing</w:t>
      </w:r>
      <w:r w:rsidRPr="00890CAB">
        <w:rPr>
          <w:color w:val="212121"/>
          <w:w w:val="105"/>
        </w:rPr>
        <w:t xml:space="preserve"> the functions of staff membership and exercising the privileges requested. In instances where there is doubt about</w:t>
      </w:r>
      <w:r w:rsidRPr="00890CAB">
        <w:rPr>
          <w:color w:val="212121"/>
          <w:spacing w:val="38"/>
          <w:w w:val="105"/>
        </w:rPr>
        <w:t xml:space="preserve"> </w:t>
      </w:r>
      <w:r w:rsidRPr="00890CAB">
        <w:rPr>
          <w:color w:val="212121"/>
          <w:w w:val="105"/>
        </w:rPr>
        <w:t>an</w:t>
      </w:r>
      <w:r w:rsidR="00890CAB" w:rsidRPr="00890CAB">
        <w:rPr>
          <w:color w:val="212121"/>
          <w:w w:val="105"/>
        </w:rPr>
        <w:t xml:space="preserve"> </w:t>
      </w:r>
      <w:r w:rsidR="00BA1B1E" w:rsidRPr="00890CAB">
        <w:rPr>
          <w:color w:val="1F1F1F"/>
          <w:w w:val="105"/>
        </w:rPr>
        <w:t>Applicant’s</w:t>
      </w:r>
      <w:r w:rsidRPr="00890CAB">
        <w:rPr>
          <w:color w:val="1F1F1F"/>
          <w:w w:val="105"/>
        </w:rPr>
        <w:t xml:space="preserve"> ability to </w:t>
      </w:r>
      <w:r w:rsidR="00BA1B1E" w:rsidRPr="00890CAB">
        <w:rPr>
          <w:color w:val="1F1F1F"/>
          <w:w w:val="105"/>
        </w:rPr>
        <w:t>perform</w:t>
      </w:r>
      <w:r w:rsidRPr="00890CAB">
        <w:rPr>
          <w:color w:val="1F1F1F"/>
          <w:w w:val="105"/>
        </w:rPr>
        <w:t xml:space="preserve"> privileges requested, an evaluation by an external or internal source may be requested by the MEC or the Board;</w:t>
      </w:r>
    </w:p>
    <w:p w:rsidR="00FE479A" w:rsidRPr="00831BE5" w:rsidRDefault="00FE479A" w:rsidP="00FB71FF">
      <w:pPr>
        <w:pStyle w:val="BodyText"/>
        <w:spacing w:before="1"/>
        <w:ind w:left="3420" w:hanging="900"/>
        <w:rPr>
          <w:sz w:val="22"/>
          <w:szCs w:val="22"/>
        </w:rPr>
      </w:pPr>
    </w:p>
    <w:p w:rsidR="00FE479A" w:rsidRPr="00831BE5" w:rsidRDefault="00880C39" w:rsidP="00FB71FF">
      <w:pPr>
        <w:pStyle w:val="ListParagraph"/>
        <w:numPr>
          <w:ilvl w:val="3"/>
          <w:numId w:val="24"/>
        </w:numPr>
        <w:spacing w:before="1" w:line="252" w:lineRule="auto"/>
        <w:ind w:left="3420" w:right="1187" w:hanging="900"/>
        <w:jc w:val="left"/>
        <w:rPr>
          <w:color w:val="1F1F1F"/>
        </w:rPr>
      </w:pPr>
      <w:r w:rsidRPr="00831BE5">
        <w:rPr>
          <w:color w:val="1F1F1F"/>
          <w:w w:val="105"/>
        </w:rPr>
        <w:t xml:space="preserve">All </w:t>
      </w:r>
      <w:r w:rsidR="00BA1B1E" w:rsidRPr="00831BE5">
        <w:rPr>
          <w:color w:val="1F1F1F"/>
          <w:w w:val="105"/>
        </w:rPr>
        <w:t>information</w:t>
      </w:r>
      <w:r w:rsidRPr="00831BE5">
        <w:rPr>
          <w:color w:val="1F1F1F"/>
          <w:w w:val="105"/>
        </w:rPr>
        <w:t xml:space="preserve"> concerning malpractice cases against the applicant either filed, pending, settled, or pursued to final judgment. It shall be the continuing duty of the practitioner to notify the MEC of the initiation of any professional liability action against</w:t>
      </w:r>
      <w:r w:rsidRPr="00831BE5">
        <w:rPr>
          <w:color w:val="1F1F1F"/>
          <w:spacing w:val="-15"/>
          <w:w w:val="105"/>
        </w:rPr>
        <w:t xml:space="preserve"> </w:t>
      </w:r>
      <w:r w:rsidRPr="00831BE5">
        <w:rPr>
          <w:color w:val="1F1F1F"/>
          <w:w w:val="105"/>
        </w:rPr>
        <w:t>him/her;</w:t>
      </w:r>
    </w:p>
    <w:p w:rsidR="00FE479A" w:rsidRPr="00831BE5" w:rsidRDefault="00FE479A" w:rsidP="00FB71FF">
      <w:pPr>
        <w:pStyle w:val="BodyText"/>
        <w:spacing w:before="2"/>
        <w:ind w:left="3420" w:hanging="900"/>
        <w:rPr>
          <w:sz w:val="22"/>
          <w:szCs w:val="22"/>
        </w:rPr>
      </w:pPr>
    </w:p>
    <w:p w:rsidR="00FE479A" w:rsidRPr="00831BE5" w:rsidRDefault="00880C39" w:rsidP="00FB71FF">
      <w:pPr>
        <w:pStyle w:val="ListParagraph"/>
        <w:numPr>
          <w:ilvl w:val="3"/>
          <w:numId w:val="24"/>
        </w:numPr>
        <w:ind w:left="3420" w:hanging="900"/>
        <w:jc w:val="left"/>
        <w:rPr>
          <w:color w:val="1F1F1F"/>
        </w:rPr>
      </w:pPr>
      <w:r w:rsidRPr="00831BE5">
        <w:rPr>
          <w:color w:val="1F1F1F"/>
          <w:w w:val="105"/>
        </w:rPr>
        <w:t xml:space="preserve">Detailed </w:t>
      </w:r>
      <w:r w:rsidR="00BA1B1E" w:rsidRPr="00831BE5">
        <w:rPr>
          <w:color w:val="1F1F1F"/>
          <w:w w:val="105"/>
        </w:rPr>
        <w:t>information</w:t>
      </w:r>
      <w:r w:rsidRPr="00831BE5">
        <w:rPr>
          <w:color w:val="1F1F1F"/>
          <w:w w:val="105"/>
        </w:rPr>
        <w:t xml:space="preserve"> concerning the applicant's education and</w:t>
      </w:r>
      <w:r w:rsidRPr="00831BE5">
        <w:rPr>
          <w:color w:val="1F1F1F"/>
          <w:spacing w:val="3"/>
          <w:w w:val="105"/>
        </w:rPr>
        <w:t xml:space="preserve"> </w:t>
      </w:r>
      <w:r w:rsidRPr="00831BE5">
        <w:rPr>
          <w:color w:val="1F1F1F"/>
          <w:w w:val="105"/>
        </w:rPr>
        <w:t>training;</w:t>
      </w:r>
    </w:p>
    <w:p w:rsidR="00FE479A" w:rsidRPr="00831BE5" w:rsidRDefault="00FE479A" w:rsidP="00FB71FF">
      <w:pPr>
        <w:pStyle w:val="BodyText"/>
        <w:spacing w:before="7"/>
        <w:ind w:left="3420" w:hanging="900"/>
        <w:rPr>
          <w:sz w:val="22"/>
          <w:szCs w:val="22"/>
        </w:rPr>
      </w:pPr>
    </w:p>
    <w:p w:rsidR="00FE479A" w:rsidRPr="00831BE5" w:rsidRDefault="00880C39" w:rsidP="00FB71FF">
      <w:pPr>
        <w:pStyle w:val="ListParagraph"/>
        <w:numPr>
          <w:ilvl w:val="3"/>
          <w:numId w:val="24"/>
        </w:numPr>
        <w:spacing w:line="249" w:lineRule="auto"/>
        <w:ind w:left="3420" w:right="1352" w:hanging="900"/>
        <w:jc w:val="left"/>
        <w:rPr>
          <w:color w:val="1F1F1F"/>
        </w:rPr>
      </w:pPr>
      <w:r w:rsidRPr="00831BE5">
        <w:rPr>
          <w:color w:val="1F1F1F"/>
          <w:w w:val="105"/>
        </w:rPr>
        <w:t>Specific requests stating the staff category and specific clinical privileges for which the applicant wishes to be</w:t>
      </w:r>
      <w:r w:rsidRPr="00831BE5">
        <w:rPr>
          <w:color w:val="1F1F1F"/>
          <w:spacing w:val="8"/>
          <w:w w:val="105"/>
        </w:rPr>
        <w:t xml:space="preserve"> </w:t>
      </w:r>
      <w:r w:rsidRPr="00831BE5">
        <w:rPr>
          <w:color w:val="1F1F1F"/>
          <w:w w:val="105"/>
        </w:rPr>
        <w:t>considered;</w:t>
      </w:r>
    </w:p>
    <w:p w:rsidR="00FE479A" w:rsidRPr="00831BE5" w:rsidRDefault="00FE479A" w:rsidP="00FB71FF">
      <w:pPr>
        <w:pStyle w:val="BodyText"/>
        <w:spacing w:before="3"/>
        <w:ind w:left="3420" w:hanging="900"/>
        <w:rPr>
          <w:sz w:val="22"/>
          <w:szCs w:val="22"/>
        </w:rPr>
      </w:pPr>
    </w:p>
    <w:p w:rsidR="0062229B" w:rsidRDefault="00880C39" w:rsidP="00FB71FF">
      <w:pPr>
        <w:pStyle w:val="BodyText"/>
        <w:numPr>
          <w:ilvl w:val="3"/>
          <w:numId w:val="24"/>
        </w:numPr>
        <w:spacing w:line="244" w:lineRule="auto"/>
        <w:ind w:left="3420" w:right="1115" w:hanging="900"/>
        <w:jc w:val="left"/>
        <w:rPr>
          <w:sz w:val="22"/>
          <w:szCs w:val="22"/>
        </w:rPr>
      </w:pPr>
      <w:r w:rsidRPr="00890CAB">
        <w:rPr>
          <w:color w:val="1F1F1F"/>
          <w:w w:val="105"/>
          <w:sz w:val="22"/>
          <w:szCs w:val="22"/>
        </w:rPr>
        <w:t>The</w:t>
      </w:r>
      <w:r w:rsidRPr="00890CAB">
        <w:rPr>
          <w:b/>
          <w:color w:val="1F1F1F"/>
          <w:w w:val="105"/>
          <w:sz w:val="22"/>
          <w:szCs w:val="22"/>
        </w:rPr>
        <w:t xml:space="preserve"> </w:t>
      </w:r>
      <w:r w:rsidRPr="00890CAB">
        <w:rPr>
          <w:color w:val="1F1F1F"/>
          <w:w w:val="105"/>
          <w:sz w:val="22"/>
          <w:szCs w:val="22"/>
        </w:rPr>
        <w:t>name and address of all other hospitals, health</w:t>
      </w:r>
      <w:r w:rsidR="0062229B">
        <w:rPr>
          <w:color w:val="1F1F1F"/>
          <w:w w:val="105"/>
          <w:sz w:val="22"/>
          <w:szCs w:val="22"/>
        </w:rPr>
        <w:t xml:space="preserve"> care organizations or practice </w:t>
      </w:r>
      <w:r w:rsidRPr="00890CAB">
        <w:rPr>
          <w:color w:val="1F1F1F"/>
          <w:w w:val="105"/>
          <w:sz w:val="22"/>
          <w:szCs w:val="22"/>
        </w:rPr>
        <w:t>setting</w:t>
      </w:r>
      <w:r w:rsidRPr="00890CAB">
        <w:rPr>
          <w:color w:val="626262"/>
          <w:w w:val="105"/>
          <w:sz w:val="22"/>
          <w:szCs w:val="22"/>
        </w:rPr>
        <w:t>s</w:t>
      </w:r>
      <w:r w:rsidRPr="00890CAB">
        <w:rPr>
          <w:color w:val="1F1F1F"/>
          <w:w w:val="105"/>
          <w:sz w:val="22"/>
          <w:szCs w:val="22"/>
        </w:rPr>
        <w:t xml:space="preserve"> with whom the applicant is or has previously been affiliated;</w:t>
      </w:r>
    </w:p>
    <w:p w:rsidR="0062229B" w:rsidRDefault="0062229B" w:rsidP="00FB71FF">
      <w:pPr>
        <w:pStyle w:val="ListParagraph"/>
        <w:ind w:left="3420" w:hanging="900"/>
        <w:rPr>
          <w:color w:val="1F1F1F"/>
          <w:w w:val="105"/>
        </w:rPr>
      </w:pPr>
    </w:p>
    <w:p w:rsidR="0062229B" w:rsidRPr="0062229B" w:rsidRDefault="00880C39" w:rsidP="00FB71FF">
      <w:pPr>
        <w:pStyle w:val="BodyText"/>
        <w:numPr>
          <w:ilvl w:val="3"/>
          <w:numId w:val="24"/>
        </w:numPr>
        <w:spacing w:line="244" w:lineRule="auto"/>
        <w:ind w:left="3420" w:right="1115" w:hanging="900"/>
        <w:jc w:val="left"/>
        <w:rPr>
          <w:sz w:val="22"/>
          <w:szCs w:val="22"/>
        </w:rPr>
      </w:pPr>
      <w:r w:rsidRPr="00831BE5">
        <w:rPr>
          <w:color w:val="1F1F1F"/>
          <w:w w:val="105"/>
          <w:sz w:val="22"/>
          <w:szCs w:val="22"/>
        </w:rPr>
        <w:t>A valid, government issued ID of the applicant;</w:t>
      </w:r>
    </w:p>
    <w:p w:rsidR="0062229B" w:rsidRDefault="0062229B" w:rsidP="00FB71FF">
      <w:pPr>
        <w:pStyle w:val="ListParagraph"/>
        <w:ind w:left="3420" w:hanging="900"/>
        <w:rPr>
          <w:color w:val="1F1F1F"/>
          <w:w w:val="105"/>
        </w:rPr>
      </w:pPr>
    </w:p>
    <w:p w:rsidR="0062229B" w:rsidRPr="0062229B" w:rsidRDefault="00880C39" w:rsidP="00FB71FF">
      <w:pPr>
        <w:pStyle w:val="BodyText"/>
        <w:numPr>
          <w:ilvl w:val="3"/>
          <w:numId w:val="24"/>
        </w:numPr>
        <w:spacing w:line="244" w:lineRule="auto"/>
        <w:ind w:left="3420" w:right="1115" w:hanging="900"/>
        <w:jc w:val="left"/>
        <w:rPr>
          <w:sz w:val="22"/>
          <w:szCs w:val="22"/>
        </w:rPr>
      </w:pPr>
      <w:r w:rsidRPr="0062229B">
        <w:rPr>
          <w:color w:val="1F1F1F"/>
          <w:w w:val="105"/>
          <w:sz w:val="22"/>
          <w:szCs w:val="22"/>
        </w:rPr>
        <w:t>The names of all HMOs, PPS, and other managed care organizations in which the applicant has participated in the past three (3) years;</w:t>
      </w:r>
    </w:p>
    <w:p w:rsidR="0062229B" w:rsidRDefault="0062229B" w:rsidP="00FB71FF">
      <w:pPr>
        <w:pStyle w:val="ListParagraph"/>
        <w:ind w:left="3420" w:hanging="900"/>
        <w:rPr>
          <w:color w:val="1F1F1F"/>
          <w:w w:val="105"/>
        </w:rPr>
      </w:pPr>
    </w:p>
    <w:p w:rsidR="0062229B" w:rsidRPr="0062229B" w:rsidRDefault="00880C39" w:rsidP="00FB71FF">
      <w:pPr>
        <w:pStyle w:val="BodyText"/>
        <w:numPr>
          <w:ilvl w:val="3"/>
          <w:numId w:val="24"/>
        </w:numPr>
        <w:spacing w:line="244" w:lineRule="auto"/>
        <w:ind w:left="3420" w:right="1115" w:hanging="900"/>
        <w:jc w:val="left"/>
        <w:rPr>
          <w:sz w:val="22"/>
          <w:szCs w:val="22"/>
        </w:rPr>
      </w:pPr>
      <w:r w:rsidRPr="0062229B">
        <w:rPr>
          <w:color w:val="1F1F1F"/>
          <w:w w:val="105"/>
          <w:sz w:val="22"/>
          <w:szCs w:val="22"/>
        </w:rPr>
        <w:t>Proof</w:t>
      </w:r>
      <w:r w:rsidRPr="0062229B">
        <w:rPr>
          <w:b/>
          <w:color w:val="1F1F1F"/>
          <w:w w:val="105"/>
          <w:sz w:val="22"/>
          <w:szCs w:val="22"/>
        </w:rPr>
        <w:t xml:space="preserve"> </w:t>
      </w:r>
      <w:r w:rsidRPr="0062229B">
        <w:rPr>
          <w:color w:val="1F1F1F"/>
          <w:w w:val="105"/>
          <w:sz w:val="22"/>
          <w:szCs w:val="22"/>
        </w:rPr>
        <w:t>of United States citizenship or legal</w:t>
      </w:r>
      <w:r w:rsidRPr="0062229B">
        <w:rPr>
          <w:color w:val="1F1F1F"/>
          <w:spacing w:val="23"/>
          <w:w w:val="105"/>
          <w:sz w:val="22"/>
          <w:szCs w:val="22"/>
        </w:rPr>
        <w:t xml:space="preserve"> </w:t>
      </w:r>
      <w:r w:rsidRPr="0062229B">
        <w:rPr>
          <w:color w:val="1F1F1F"/>
          <w:w w:val="105"/>
          <w:sz w:val="22"/>
          <w:szCs w:val="22"/>
        </w:rPr>
        <w:t>residency;</w:t>
      </w:r>
    </w:p>
    <w:p w:rsidR="0062229B" w:rsidRPr="0062229B" w:rsidRDefault="0062229B" w:rsidP="00FB71FF">
      <w:pPr>
        <w:pStyle w:val="ListParagraph"/>
        <w:ind w:left="3420" w:hanging="900"/>
        <w:rPr>
          <w:color w:val="1F1F1F"/>
          <w:w w:val="105"/>
        </w:rPr>
      </w:pPr>
    </w:p>
    <w:p w:rsidR="0062229B" w:rsidRPr="0062229B" w:rsidRDefault="00880C39" w:rsidP="00FB71FF">
      <w:pPr>
        <w:pStyle w:val="BodyText"/>
        <w:numPr>
          <w:ilvl w:val="3"/>
          <w:numId w:val="24"/>
        </w:numPr>
        <w:spacing w:line="244" w:lineRule="auto"/>
        <w:ind w:left="3420" w:right="1115" w:hanging="900"/>
        <w:jc w:val="left"/>
        <w:rPr>
          <w:sz w:val="22"/>
          <w:szCs w:val="22"/>
        </w:rPr>
      </w:pPr>
      <w:r w:rsidRPr="0062229B">
        <w:rPr>
          <w:color w:val="1F1F1F"/>
          <w:w w:val="105"/>
          <w:sz w:val="22"/>
          <w:szCs w:val="22"/>
        </w:rPr>
        <w:t>For</w:t>
      </w:r>
      <w:r w:rsidRPr="0062229B">
        <w:rPr>
          <w:b/>
          <w:color w:val="1F1F1F"/>
          <w:w w:val="105"/>
          <w:sz w:val="22"/>
          <w:szCs w:val="22"/>
        </w:rPr>
        <w:t xml:space="preserve"> </w:t>
      </w:r>
      <w:r w:rsidRPr="0062229B">
        <w:rPr>
          <w:color w:val="1F1F1F"/>
          <w:w w:val="105"/>
          <w:sz w:val="22"/>
          <w:szCs w:val="22"/>
        </w:rPr>
        <w:t>all new applicants and practitioners requesting new or additional privileges, evidence of the practitioner's professional practice review, volumes and outcomes from the organization(s) that currently privilege the</w:t>
      </w:r>
      <w:r w:rsidRPr="0062229B">
        <w:rPr>
          <w:color w:val="1F1F1F"/>
          <w:spacing w:val="2"/>
          <w:w w:val="105"/>
          <w:sz w:val="22"/>
          <w:szCs w:val="22"/>
        </w:rPr>
        <w:t xml:space="preserve"> </w:t>
      </w:r>
      <w:r w:rsidRPr="0062229B">
        <w:rPr>
          <w:color w:val="1F1F1F"/>
          <w:w w:val="105"/>
          <w:sz w:val="22"/>
          <w:szCs w:val="22"/>
        </w:rPr>
        <w:t>applicant;</w:t>
      </w:r>
    </w:p>
    <w:p w:rsidR="0062229B" w:rsidRDefault="0062229B" w:rsidP="00FB71FF">
      <w:pPr>
        <w:pStyle w:val="ListParagraph"/>
        <w:ind w:left="3420" w:hanging="900"/>
        <w:rPr>
          <w:color w:val="1F1F1F"/>
          <w:w w:val="105"/>
        </w:rPr>
      </w:pPr>
    </w:p>
    <w:p w:rsidR="0062229B" w:rsidRDefault="00880C39" w:rsidP="00FB71FF">
      <w:pPr>
        <w:pStyle w:val="BodyText"/>
        <w:numPr>
          <w:ilvl w:val="3"/>
          <w:numId w:val="24"/>
        </w:numPr>
        <w:spacing w:line="244" w:lineRule="auto"/>
        <w:ind w:left="3420" w:right="1115" w:hanging="900"/>
        <w:jc w:val="left"/>
        <w:rPr>
          <w:sz w:val="22"/>
          <w:szCs w:val="22"/>
        </w:rPr>
      </w:pPr>
      <w:r w:rsidRPr="0062229B">
        <w:rPr>
          <w:color w:val="1F1F1F"/>
          <w:w w:val="105"/>
          <w:sz w:val="22"/>
          <w:szCs w:val="22"/>
        </w:rPr>
        <w:t>Detailed information concerning the applicant's experience and qualifications for the requested staff category</w:t>
      </w:r>
      <w:r w:rsidRPr="0062229B">
        <w:rPr>
          <w:color w:val="3F3F3F"/>
          <w:w w:val="105"/>
          <w:sz w:val="22"/>
          <w:szCs w:val="22"/>
        </w:rPr>
        <w:t xml:space="preserve">, </w:t>
      </w:r>
      <w:r w:rsidRPr="0062229B">
        <w:rPr>
          <w:color w:val="1F1F1F"/>
          <w:w w:val="105"/>
          <w:sz w:val="22"/>
          <w:szCs w:val="22"/>
        </w:rPr>
        <w:t>including information in satisfaction of the basic qualifications of the applicant;</w:t>
      </w:r>
    </w:p>
    <w:p w:rsidR="0062229B" w:rsidRDefault="0062229B" w:rsidP="00FB71FF">
      <w:pPr>
        <w:pStyle w:val="ListParagraph"/>
        <w:ind w:left="3420" w:hanging="900"/>
        <w:rPr>
          <w:color w:val="1F1F1F"/>
          <w:w w:val="105"/>
        </w:rPr>
      </w:pPr>
    </w:p>
    <w:p w:rsidR="0062229B" w:rsidRDefault="00890CAB" w:rsidP="00FB71FF">
      <w:pPr>
        <w:pStyle w:val="BodyText"/>
        <w:numPr>
          <w:ilvl w:val="3"/>
          <w:numId w:val="24"/>
        </w:numPr>
        <w:spacing w:line="244" w:lineRule="auto"/>
        <w:ind w:left="3420" w:right="1115" w:hanging="900"/>
        <w:jc w:val="left"/>
        <w:rPr>
          <w:sz w:val="22"/>
          <w:szCs w:val="22"/>
        </w:rPr>
      </w:pPr>
      <w:r w:rsidRPr="0062229B">
        <w:rPr>
          <w:color w:val="1F1F1F"/>
          <w:w w:val="105"/>
          <w:sz w:val="22"/>
          <w:szCs w:val="22"/>
        </w:rPr>
        <w:t>I</w:t>
      </w:r>
      <w:r w:rsidR="00880C39" w:rsidRPr="0062229B">
        <w:rPr>
          <w:color w:val="1F1F1F"/>
          <w:w w:val="105"/>
          <w:sz w:val="22"/>
          <w:szCs w:val="22"/>
        </w:rPr>
        <w:t xml:space="preserve">nformation as to previously successful or currently pending challenges to, or the voluntary relinquishment of, any of the following: (1) membership/fellowship in local, state or national professional organizations; (2) specialty board certifications; (3) license to practice any profession in any jurisdiction; (4) Drug Enforcement Agency (DEA) number/controlled </w:t>
      </w:r>
      <w:r w:rsidR="00880C39" w:rsidRPr="0062229B">
        <w:rPr>
          <w:color w:val="1F1F1F"/>
          <w:w w:val="105"/>
          <w:sz w:val="22"/>
          <w:szCs w:val="22"/>
        </w:rPr>
        <w:lastRenderedPageBreak/>
        <w:t>substance license (except pathologists); (5) Medical Staff membership or voluntary or involuntary limitation, reduction or loss of clinical privileges; (6) the practitioner's management of patients which may have given rise to investigation by the state medical board; (7) participation in any private, federal or state health insurance program, including Medicare or</w:t>
      </w:r>
      <w:r w:rsidR="00880C39" w:rsidRPr="0062229B">
        <w:rPr>
          <w:color w:val="1F1F1F"/>
          <w:spacing w:val="18"/>
          <w:w w:val="105"/>
          <w:sz w:val="22"/>
          <w:szCs w:val="22"/>
        </w:rPr>
        <w:t xml:space="preserve"> </w:t>
      </w:r>
      <w:r w:rsidR="00880C39" w:rsidRPr="0062229B">
        <w:rPr>
          <w:color w:val="1F1F1F"/>
          <w:w w:val="105"/>
          <w:sz w:val="22"/>
          <w:szCs w:val="22"/>
        </w:rPr>
        <w:t>Medicaid;</w:t>
      </w:r>
    </w:p>
    <w:p w:rsidR="0062229B" w:rsidRDefault="0062229B" w:rsidP="0062229B">
      <w:pPr>
        <w:pStyle w:val="ListParagraph"/>
        <w:rPr>
          <w:color w:val="1F1F1F"/>
          <w:w w:val="105"/>
        </w:rPr>
      </w:pPr>
    </w:p>
    <w:p w:rsidR="00FE479A" w:rsidRPr="0062229B" w:rsidRDefault="00880C39" w:rsidP="00FB71FF">
      <w:pPr>
        <w:pStyle w:val="BodyText"/>
        <w:numPr>
          <w:ilvl w:val="3"/>
          <w:numId w:val="24"/>
        </w:numPr>
        <w:spacing w:line="244" w:lineRule="auto"/>
        <w:ind w:left="3420" w:right="1115" w:hanging="900"/>
        <w:jc w:val="left"/>
        <w:rPr>
          <w:sz w:val="22"/>
          <w:szCs w:val="22"/>
        </w:rPr>
      </w:pPr>
      <w:r w:rsidRPr="0062229B">
        <w:rPr>
          <w:color w:val="1F1F1F"/>
          <w:w w:val="105"/>
          <w:sz w:val="22"/>
          <w:szCs w:val="22"/>
        </w:rPr>
        <w:t>Satisfactory Evidence of professional liability</w:t>
      </w:r>
      <w:r w:rsidRPr="0062229B">
        <w:rPr>
          <w:color w:val="1F1F1F"/>
          <w:spacing w:val="3"/>
          <w:w w:val="105"/>
          <w:sz w:val="22"/>
          <w:szCs w:val="22"/>
        </w:rPr>
        <w:t xml:space="preserve"> </w:t>
      </w:r>
      <w:r w:rsidRPr="0062229B">
        <w:rPr>
          <w:color w:val="1F1F1F"/>
          <w:w w:val="105"/>
          <w:sz w:val="22"/>
          <w:szCs w:val="22"/>
        </w:rPr>
        <w:t>insurance</w:t>
      </w:r>
    </w:p>
    <w:p w:rsidR="00FE479A" w:rsidRPr="00831BE5" w:rsidRDefault="00FE479A">
      <w:pPr>
        <w:pStyle w:val="BodyText"/>
        <w:spacing w:before="7"/>
        <w:rPr>
          <w:sz w:val="22"/>
          <w:szCs w:val="22"/>
        </w:rPr>
      </w:pPr>
    </w:p>
    <w:p w:rsidR="00FE479A" w:rsidRPr="00FB71FF" w:rsidRDefault="00880C39" w:rsidP="00FB71FF">
      <w:pPr>
        <w:pStyle w:val="ListParagraph"/>
        <w:numPr>
          <w:ilvl w:val="4"/>
          <w:numId w:val="22"/>
        </w:numPr>
        <w:spacing w:line="227" w:lineRule="exact"/>
        <w:ind w:left="3960" w:right="1232" w:hanging="540"/>
      </w:pPr>
      <w:r w:rsidRPr="00FB71FF">
        <w:rPr>
          <w:color w:val="1F1F1F"/>
          <w:w w:val="105"/>
        </w:rPr>
        <w:t>If coverage is held with an insurer who is licensed by the Texas Board of Insurance, the applicant must provide a copy of the declaration page of current</w:t>
      </w:r>
      <w:r w:rsidRPr="00FB71FF">
        <w:rPr>
          <w:color w:val="1F1F1F"/>
          <w:spacing w:val="-31"/>
          <w:w w:val="105"/>
        </w:rPr>
        <w:t xml:space="preserve"> </w:t>
      </w:r>
      <w:r w:rsidRPr="00FB71FF">
        <w:rPr>
          <w:color w:val="1F1F1F"/>
          <w:w w:val="105"/>
        </w:rPr>
        <w:t>professional</w:t>
      </w:r>
      <w:r w:rsidR="00FB71FF">
        <w:rPr>
          <w:color w:val="1F1F1F"/>
          <w:w w:val="105"/>
        </w:rPr>
        <w:t xml:space="preserve"> l</w:t>
      </w:r>
      <w:r w:rsidR="00BA1B1E" w:rsidRPr="00FB71FF">
        <w:rPr>
          <w:color w:val="1F1F1F"/>
        </w:rPr>
        <w:t>iability</w:t>
      </w:r>
      <w:r w:rsidRPr="00FB71FF">
        <w:rPr>
          <w:color w:val="3F3F3F"/>
        </w:rPr>
        <w:t>.</w:t>
      </w:r>
    </w:p>
    <w:p w:rsidR="00FE479A" w:rsidRPr="00831BE5" w:rsidRDefault="00880C39" w:rsidP="00FB71FF">
      <w:pPr>
        <w:pStyle w:val="ListParagraph"/>
        <w:numPr>
          <w:ilvl w:val="4"/>
          <w:numId w:val="22"/>
        </w:numPr>
        <w:spacing w:before="92" w:line="254" w:lineRule="auto"/>
        <w:ind w:left="3960" w:right="1262" w:hanging="540"/>
      </w:pPr>
      <w:r w:rsidRPr="00831BE5">
        <w:rPr>
          <w:color w:val="1F1F1F"/>
          <w:w w:val="105"/>
        </w:rPr>
        <w:t>The Credentials Committee may consider requests from Applicants wishing to maintain coverage with an insurer, including a captive or purchasing group that is not licensed by the Texas Board of Insurance.  The Credentials Committee will engage an independent consultant to assist with the business analysis of non-rated insurance carriers, including captives and risk retention groups</w:t>
      </w:r>
      <w:r w:rsidRPr="00831BE5">
        <w:rPr>
          <w:color w:val="3F3F3F"/>
          <w:w w:val="105"/>
        </w:rPr>
        <w:t xml:space="preserve">.  </w:t>
      </w:r>
      <w:r w:rsidR="0062229B">
        <w:rPr>
          <w:color w:val="1F1F1F"/>
          <w:w w:val="105"/>
        </w:rPr>
        <w:t>In order for such coverage</w:t>
      </w:r>
      <w:r w:rsidRPr="00831BE5">
        <w:rPr>
          <w:color w:val="1F1F1F"/>
          <w:w w:val="105"/>
        </w:rPr>
        <w:t xml:space="preserve"> to be considered by the Credentials Committee, the Applicant shall</w:t>
      </w:r>
      <w:r w:rsidRPr="00831BE5">
        <w:rPr>
          <w:color w:val="1F1F1F"/>
          <w:spacing w:val="-6"/>
          <w:w w:val="105"/>
        </w:rPr>
        <w:t xml:space="preserve"> </w:t>
      </w:r>
      <w:r w:rsidRPr="00831BE5">
        <w:rPr>
          <w:color w:val="1F1F1F"/>
          <w:w w:val="105"/>
        </w:rPr>
        <w:t>provide</w:t>
      </w:r>
      <w:r w:rsidR="00831BE5" w:rsidRPr="00831BE5">
        <w:rPr>
          <w:color w:val="1F1F1F"/>
          <w:w w:val="105"/>
        </w:rPr>
        <w:t xml:space="preserve"> </w:t>
      </w:r>
      <w:r w:rsidRPr="00831BE5">
        <w:rPr>
          <w:color w:val="232323"/>
          <w:w w:val="105"/>
        </w:rPr>
        <w:t>documentation and information necessary to the analysis, as requested by the consultant, within 10 working days. The documentation will be standard to the industry and should be readily available to the Applicant. Th</w:t>
      </w:r>
      <w:r w:rsidRPr="00831BE5">
        <w:rPr>
          <w:color w:val="606060"/>
          <w:w w:val="105"/>
        </w:rPr>
        <w:t xml:space="preserve">e </w:t>
      </w:r>
      <w:r w:rsidR="00BA1B1E" w:rsidRPr="00831BE5">
        <w:rPr>
          <w:color w:val="232323"/>
          <w:w w:val="105"/>
        </w:rPr>
        <w:t>consultant’s</w:t>
      </w:r>
      <w:r w:rsidRPr="00831BE5">
        <w:rPr>
          <w:color w:val="232323"/>
          <w:w w:val="105"/>
        </w:rPr>
        <w:t xml:space="preserve"> analysis and recommendation will be considered in the Committee'</w:t>
      </w:r>
      <w:r w:rsidRPr="00831BE5">
        <w:rPr>
          <w:color w:val="606060"/>
          <w:w w:val="105"/>
        </w:rPr>
        <w:t xml:space="preserve">s </w:t>
      </w:r>
      <w:r w:rsidRPr="00831BE5">
        <w:rPr>
          <w:color w:val="232323"/>
          <w:w w:val="105"/>
        </w:rPr>
        <w:t>deci</w:t>
      </w:r>
      <w:r w:rsidRPr="00831BE5">
        <w:rPr>
          <w:color w:val="606060"/>
          <w:w w:val="105"/>
        </w:rPr>
        <w:t>s</w:t>
      </w:r>
      <w:r w:rsidRPr="00831BE5">
        <w:rPr>
          <w:color w:val="232323"/>
          <w:w w:val="105"/>
        </w:rPr>
        <w:t>ion to accept or reject the evidence of professional liability insurance pre</w:t>
      </w:r>
      <w:r w:rsidRPr="00831BE5">
        <w:rPr>
          <w:color w:val="606060"/>
          <w:w w:val="105"/>
        </w:rPr>
        <w:t>s</w:t>
      </w:r>
      <w:r w:rsidRPr="00831BE5">
        <w:rPr>
          <w:color w:val="232323"/>
          <w:w w:val="105"/>
        </w:rPr>
        <w:t>ented by the Applicant.</w:t>
      </w:r>
    </w:p>
    <w:p w:rsidR="00FE479A" w:rsidRPr="00831BE5" w:rsidRDefault="00FE479A">
      <w:pPr>
        <w:pStyle w:val="BodyText"/>
        <w:spacing w:before="7"/>
        <w:rPr>
          <w:sz w:val="22"/>
          <w:szCs w:val="22"/>
        </w:rPr>
      </w:pPr>
    </w:p>
    <w:p w:rsidR="00FE479A" w:rsidRPr="00831BE5" w:rsidRDefault="00880C39" w:rsidP="00FB71FF">
      <w:pPr>
        <w:pStyle w:val="BodyText"/>
        <w:spacing w:line="256" w:lineRule="auto"/>
        <w:ind w:left="3420" w:right="1262"/>
        <w:rPr>
          <w:sz w:val="22"/>
          <w:szCs w:val="22"/>
        </w:rPr>
      </w:pPr>
      <w:r w:rsidRPr="00831BE5">
        <w:rPr>
          <w:color w:val="232323"/>
          <w:w w:val="105"/>
          <w:sz w:val="22"/>
          <w:szCs w:val="22"/>
        </w:rPr>
        <w:t>An acceptable form of insurance, meeting the criteria de</w:t>
      </w:r>
      <w:r w:rsidRPr="00831BE5">
        <w:rPr>
          <w:color w:val="606060"/>
          <w:w w:val="105"/>
          <w:sz w:val="22"/>
          <w:szCs w:val="22"/>
        </w:rPr>
        <w:t>s</w:t>
      </w:r>
      <w:r w:rsidRPr="00831BE5">
        <w:rPr>
          <w:color w:val="232323"/>
          <w:w w:val="105"/>
          <w:sz w:val="22"/>
          <w:szCs w:val="22"/>
        </w:rPr>
        <w:t>cribed in (a) above, must be in place during the review</w:t>
      </w:r>
      <w:r w:rsidR="00BA1B1E" w:rsidRPr="00831BE5">
        <w:rPr>
          <w:color w:val="232323"/>
          <w:w w:val="105"/>
          <w:sz w:val="22"/>
          <w:szCs w:val="22"/>
        </w:rPr>
        <w:t xml:space="preserve"> analysis of other forms of insurance.</w:t>
      </w:r>
    </w:p>
    <w:p w:rsidR="00FE479A" w:rsidRPr="00831BE5" w:rsidRDefault="00FE479A" w:rsidP="00FB71FF">
      <w:pPr>
        <w:pStyle w:val="BodyText"/>
        <w:spacing w:before="9"/>
        <w:ind w:left="3420"/>
        <w:rPr>
          <w:sz w:val="22"/>
          <w:szCs w:val="22"/>
        </w:rPr>
      </w:pPr>
    </w:p>
    <w:p w:rsidR="0062229B" w:rsidRDefault="00880C39" w:rsidP="00FB71FF">
      <w:pPr>
        <w:pStyle w:val="BodyText"/>
        <w:spacing w:line="254" w:lineRule="auto"/>
        <w:ind w:left="3420" w:right="1161"/>
        <w:rPr>
          <w:color w:val="232323"/>
          <w:w w:val="105"/>
          <w:sz w:val="22"/>
          <w:szCs w:val="22"/>
        </w:rPr>
      </w:pPr>
      <w:r w:rsidRPr="00831BE5">
        <w:rPr>
          <w:color w:val="232323"/>
          <w:w w:val="105"/>
          <w:sz w:val="22"/>
          <w:szCs w:val="22"/>
        </w:rPr>
        <w:t xml:space="preserve">The Medical  Executive Committee and/or the Board of Trustees reserves its right to reject evidence of professional liability insurance from insurers that do not meet industry standards for having sufficient financial capacity to provide the necessary policy limits to insure their risks. The Medical Executive Committee and the Board of Trustees shall further be vested with the ultimate authority to determine whether the type, nature, scope and duration of professional liability coverage for each practitioner is sufficient, as long as such determination is reasonable, consistent with the </w:t>
      </w:r>
      <w:r w:rsidRPr="00831BE5">
        <w:rPr>
          <w:color w:val="232323"/>
          <w:spacing w:val="-5"/>
          <w:w w:val="105"/>
          <w:sz w:val="22"/>
          <w:szCs w:val="22"/>
        </w:rPr>
        <w:t>Bylaw</w:t>
      </w:r>
      <w:r w:rsidRPr="00831BE5">
        <w:rPr>
          <w:color w:val="606060"/>
          <w:spacing w:val="-5"/>
          <w:w w:val="105"/>
          <w:sz w:val="22"/>
          <w:szCs w:val="22"/>
        </w:rPr>
        <w:t xml:space="preserve">s </w:t>
      </w:r>
      <w:r w:rsidRPr="00831BE5">
        <w:rPr>
          <w:color w:val="232323"/>
          <w:w w:val="105"/>
          <w:sz w:val="22"/>
          <w:szCs w:val="22"/>
        </w:rPr>
        <w:t>and this Credentials Policy, and not discriminatory in</w:t>
      </w:r>
      <w:r w:rsidRPr="00831BE5">
        <w:rPr>
          <w:color w:val="232323"/>
          <w:spacing w:val="-23"/>
          <w:w w:val="105"/>
          <w:sz w:val="22"/>
          <w:szCs w:val="22"/>
        </w:rPr>
        <w:t xml:space="preserve"> </w:t>
      </w:r>
      <w:r w:rsidRPr="00831BE5">
        <w:rPr>
          <w:color w:val="232323"/>
          <w:w w:val="105"/>
          <w:sz w:val="22"/>
          <w:szCs w:val="22"/>
        </w:rPr>
        <w:t>nature;</w:t>
      </w:r>
    </w:p>
    <w:p w:rsidR="0062229B" w:rsidRDefault="0062229B" w:rsidP="00FB71FF">
      <w:pPr>
        <w:pStyle w:val="BodyText"/>
        <w:spacing w:line="254" w:lineRule="auto"/>
        <w:ind w:left="3420" w:right="1161" w:hanging="900"/>
        <w:rPr>
          <w:color w:val="232323"/>
          <w:w w:val="105"/>
          <w:sz w:val="22"/>
          <w:szCs w:val="22"/>
        </w:rPr>
      </w:pPr>
    </w:p>
    <w:p w:rsidR="00867A89" w:rsidRDefault="00867A89" w:rsidP="00FB71FF">
      <w:pPr>
        <w:pStyle w:val="BodyText"/>
        <w:spacing w:line="254" w:lineRule="auto"/>
        <w:ind w:left="3420" w:right="1161" w:hanging="900"/>
        <w:rPr>
          <w:color w:val="232323"/>
          <w:w w:val="105"/>
          <w:sz w:val="22"/>
          <w:szCs w:val="22"/>
        </w:rPr>
      </w:pPr>
      <w:r w:rsidRPr="00831BE5">
        <w:rPr>
          <w:b/>
          <w:color w:val="1F1F1F"/>
          <w:w w:val="105"/>
          <w:sz w:val="22"/>
          <w:szCs w:val="22"/>
        </w:rPr>
        <w:t>2.3.2.1</w:t>
      </w:r>
      <w:r>
        <w:rPr>
          <w:b/>
          <w:color w:val="1F1F1F"/>
          <w:w w:val="105"/>
          <w:sz w:val="22"/>
          <w:szCs w:val="22"/>
        </w:rPr>
        <w:t>8</w:t>
      </w:r>
      <w:r w:rsidRPr="00831BE5">
        <w:rPr>
          <w:b/>
          <w:color w:val="1F1F1F"/>
          <w:w w:val="105"/>
          <w:sz w:val="22"/>
          <w:szCs w:val="22"/>
        </w:rPr>
        <w:t xml:space="preserve"> </w:t>
      </w:r>
      <w:r>
        <w:rPr>
          <w:b/>
          <w:color w:val="1F1F1F"/>
          <w:w w:val="105"/>
          <w:sz w:val="22"/>
          <w:szCs w:val="22"/>
        </w:rPr>
        <w:tab/>
      </w:r>
      <w:r w:rsidR="00880C39" w:rsidRPr="00867A89">
        <w:rPr>
          <w:color w:val="232323"/>
          <w:w w:val="105"/>
          <w:sz w:val="22"/>
          <w:szCs w:val="22"/>
        </w:rPr>
        <w:t>Copies</w:t>
      </w:r>
      <w:r w:rsidR="00880C39" w:rsidRPr="00867A89">
        <w:rPr>
          <w:b/>
          <w:color w:val="232323"/>
          <w:spacing w:val="-18"/>
          <w:w w:val="105"/>
          <w:sz w:val="22"/>
          <w:szCs w:val="22"/>
        </w:rPr>
        <w:t xml:space="preserve"> </w:t>
      </w:r>
      <w:r w:rsidR="00880C39" w:rsidRPr="00867A89">
        <w:rPr>
          <w:color w:val="232323"/>
          <w:w w:val="105"/>
          <w:sz w:val="22"/>
          <w:szCs w:val="22"/>
        </w:rPr>
        <w:t>of</w:t>
      </w:r>
      <w:r w:rsidR="00880C39" w:rsidRPr="00867A89">
        <w:rPr>
          <w:color w:val="232323"/>
          <w:spacing w:val="-14"/>
          <w:w w:val="105"/>
          <w:sz w:val="22"/>
          <w:szCs w:val="22"/>
        </w:rPr>
        <w:t xml:space="preserve"> </w:t>
      </w:r>
      <w:r w:rsidR="00880C39" w:rsidRPr="00867A89">
        <w:rPr>
          <w:color w:val="232323"/>
          <w:w w:val="105"/>
          <w:sz w:val="22"/>
          <w:szCs w:val="22"/>
        </w:rPr>
        <w:t>certificates</w:t>
      </w:r>
      <w:r w:rsidR="00880C39" w:rsidRPr="00867A89">
        <w:rPr>
          <w:color w:val="232323"/>
          <w:spacing w:val="-12"/>
          <w:w w:val="105"/>
          <w:sz w:val="22"/>
          <w:szCs w:val="22"/>
        </w:rPr>
        <w:t xml:space="preserve"> </w:t>
      </w:r>
      <w:r w:rsidR="00880C39" w:rsidRPr="00867A89">
        <w:rPr>
          <w:color w:val="232323"/>
          <w:w w:val="105"/>
          <w:sz w:val="22"/>
          <w:szCs w:val="22"/>
        </w:rPr>
        <w:t>or</w:t>
      </w:r>
      <w:r w:rsidR="00880C39" w:rsidRPr="00867A89">
        <w:rPr>
          <w:color w:val="232323"/>
          <w:spacing w:val="-4"/>
          <w:w w:val="105"/>
          <w:sz w:val="22"/>
          <w:szCs w:val="22"/>
        </w:rPr>
        <w:t xml:space="preserve"> </w:t>
      </w:r>
      <w:r w:rsidR="00880C39" w:rsidRPr="00867A89">
        <w:rPr>
          <w:color w:val="232323"/>
          <w:w w:val="105"/>
          <w:sz w:val="22"/>
          <w:szCs w:val="22"/>
        </w:rPr>
        <w:t>letters</w:t>
      </w:r>
      <w:r w:rsidR="00880C39" w:rsidRPr="00867A89">
        <w:rPr>
          <w:color w:val="232323"/>
          <w:spacing w:val="-10"/>
          <w:w w:val="105"/>
          <w:sz w:val="22"/>
          <w:szCs w:val="22"/>
        </w:rPr>
        <w:t xml:space="preserve"> </w:t>
      </w:r>
      <w:r w:rsidR="00880C39" w:rsidRPr="00867A89">
        <w:rPr>
          <w:color w:val="232323"/>
          <w:w w:val="105"/>
          <w:sz w:val="22"/>
          <w:szCs w:val="22"/>
        </w:rPr>
        <w:t>confirming</w:t>
      </w:r>
      <w:r w:rsidR="00880C39" w:rsidRPr="00867A89">
        <w:rPr>
          <w:color w:val="232323"/>
          <w:spacing w:val="-2"/>
          <w:w w:val="105"/>
          <w:sz w:val="22"/>
          <w:szCs w:val="22"/>
        </w:rPr>
        <w:t xml:space="preserve"> </w:t>
      </w:r>
      <w:r w:rsidR="00880C39" w:rsidRPr="00867A89">
        <w:rPr>
          <w:color w:val="232323"/>
          <w:w w:val="105"/>
          <w:sz w:val="22"/>
          <w:szCs w:val="22"/>
        </w:rPr>
        <w:t>completion</w:t>
      </w:r>
      <w:r w:rsidR="00880C39" w:rsidRPr="00867A89">
        <w:rPr>
          <w:color w:val="232323"/>
          <w:spacing w:val="-3"/>
          <w:w w:val="105"/>
          <w:sz w:val="22"/>
          <w:szCs w:val="22"/>
        </w:rPr>
        <w:t xml:space="preserve"> </w:t>
      </w:r>
      <w:r w:rsidR="00880C39" w:rsidRPr="00867A89">
        <w:rPr>
          <w:color w:val="232323"/>
          <w:w w:val="105"/>
          <w:sz w:val="22"/>
          <w:szCs w:val="22"/>
        </w:rPr>
        <w:t>of</w:t>
      </w:r>
      <w:r w:rsidR="00880C39" w:rsidRPr="00867A89">
        <w:rPr>
          <w:color w:val="232323"/>
          <w:spacing w:val="-14"/>
          <w:w w:val="105"/>
          <w:sz w:val="22"/>
          <w:szCs w:val="22"/>
        </w:rPr>
        <w:t xml:space="preserve"> </w:t>
      </w:r>
      <w:r w:rsidR="00880C39" w:rsidRPr="00867A89">
        <w:rPr>
          <w:color w:val="232323"/>
          <w:w w:val="105"/>
          <w:sz w:val="22"/>
          <w:szCs w:val="22"/>
        </w:rPr>
        <w:t>an</w:t>
      </w:r>
      <w:r w:rsidR="00880C39" w:rsidRPr="00867A89">
        <w:rPr>
          <w:color w:val="232323"/>
          <w:spacing w:val="-10"/>
          <w:w w:val="105"/>
          <w:sz w:val="22"/>
          <w:szCs w:val="22"/>
        </w:rPr>
        <w:t xml:space="preserve"> </w:t>
      </w:r>
      <w:r w:rsidR="00880C39" w:rsidRPr="00867A89">
        <w:rPr>
          <w:color w:val="232323"/>
          <w:w w:val="105"/>
          <w:sz w:val="22"/>
          <w:szCs w:val="22"/>
        </w:rPr>
        <w:t>approved</w:t>
      </w:r>
      <w:r w:rsidR="00880C39" w:rsidRPr="00867A89">
        <w:rPr>
          <w:color w:val="232323"/>
          <w:spacing w:val="3"/>
          <w:w w:val="105"/>
          <w:sz w:val="22"/>
          <w:szCs w:val="22"/>
        </w:rPr>
        <w:t xml:space="preserve"> </w:t>
      </w:r>
      <w:r w:rsidR="00880C39" w:rsidRPr="00867A89">
        <w:rPr>
          <w:color w:val="232323"/>
          <w:w w:val="105"/>
          <w:sz w:val="22"/>
          <w:szCs w:val="22"/>
        </w:rPr>
        <w:t>re</w:t>
      </w:r>
      <w:r w:rsidR="00880C39" w:rsidRPr="00867A89">
        <w:rPr>
          <w:color w:val="606060"/>
          <w:w w:val="105"/>
          <w:sz w:val="22"/>
          <w:szCs w:val="22"/>
        </w:rPr>
        <w:t>s</w:t>
      </w:r>
      <w:r w:rsidR="00880C39" w:rsidRPr="00867A89">
        <w:rPr>
          <w:color w:val="232323"/>
          <w:w w:val="105"/>
          <w:sz w:val="22"/>
          <w:szCs w:val="22"/>
        </w:rPr>
        <w:t>idency/trainin</w:t>
      </w:r>
      <w:r w:rsidR="00880C39" w:rsidRPr="00867A89">
        <w:rPr>
          <w:color w:val="606060"/>
          <w:w w:val="105"/>
          <w:sz w:val="22"/>
          <w:szCs w:val="22"/>
        </w:rPr>
        <w:t>g</w:t>
      </w:r>
      <w:r w:rsidR="00880C39" w:rsidRPr="00867A89">
        <w:rPr>
          <w:color w:val="232323"/>
          <w:w w:val="105"/>
          <w:sz w:val="22"/>
          <w:szCs w:val="22"/>
        </w:rPr>
        <w:t xml:space="preserve"> program and other educational</w:t>
      </w:r>
      <w:r w:rsidR="00880C39" w:rsidRPr="00867A89">
        <w:rPr>
          <w:color w:val="232323"/>
          <w:spacing w:val="31"/>
          <w:w w:val="105"/>
          <w:sz w:val="22"/>
          <w:szCs w:val="22"/>
        </w:rPr>
        <w:t xml:space="preserve"> </w:t>
      </w:r>
      <w:r w:rsidR="00880C39" w:rsidRPr="00867A89">
        <w:rPr>
          <w:color w:val="232323"/>
          <w:w w:val="105"/>
          <w:sz w:val="22"/>
          <w:szCs w:val="22"/>
        </w:rPr>
        <w:t>curriculum;</w:t>
      </w:r>
      <w:r w:rsidRPr="00867A89">
        <w:rPr>
          <w:color w:val="232323"/>
          <w:w w:val="105"/>
          <w:sz w:val="22"/>
          <w:szCs w:val="22"/>
        </w:rPr>
        <w:t xml:space="preserve"> </w:t>
      </w:r>
    </w:p>
    <w:p w:rsidR="00867A89" w:rsidRDefault="00867A89" w:rsidP="00FB71FF">
      <w:pPr>
        <w:pStyle w:val="BodyText"/>
        <w:spacing w:line="254" w:lineRule="auto"/>
        <w:ind w:left="3420" w:right="1161" w:hanging="900"/>
        <w:rPr>
          <w:color w:val="232323"/>
          <w:w w:val="105"/>
        </w:rPr>
      </w:pPr>
    </w:p>
    <w:p w:rsidR="00867A89" w:rsidRDefault="00880C39" w:rsidP="00FB71FF">
      <w:pPr>
        <w:pStyle w:val="BodyText"/>
        <w:numPr>
          <w:ilvl w:val="3"/>
          <w:numId w:val="24"/>
        </w:numPr>
        <w:spacing w:line="254" w:lineRule="auto"/>
        <w:ind w:left="3420" w:right="1161" w:hanging="900"/>
        <w:jc w:val="left"/>
        <w:rPr>
          <w:color w:val="232323"/>
          <w:w w:val="105"/>
          <w:sz w:val="22"/>
          <w:szCs w:val="22"/>
        </w:rPr>
      </w:pPr>
      <w:r w:rsidRPr="00867A89">
        <w:rPr>
          <w:color w:val="232323"/>
          <w:w w:val="105"/>
          <w:sz w:val="22"/>
          <w:szCs w:val="22"/>
        </w:rPr>
        <w:t>The</w:t>
      </w:r>
      <w:r w:rsidRPr="00867A89">
        <w:rPr>
          <w:b/>
          <w:color w:val="232323"/>
          <w:w w:val="105"/>
          <w:sz w:val="22"/>
          <w:szCs w:val="22"/>
        </w:rPr>
        <w:t xml:space="preserve"> </w:t>
      </w:r>
      <w:r w:rsidRPr="00867A89">
        <w:rPr>
          <w:color w:val="232323"/>
          <w:w w:val="105"/>
          <w:sz w:val="22"/>
          <w:szCs w:val="22"/>
        </w:rPr>
        <w:t>names of two professional peers who have observed and worked with the applicant and who can return a questionnaire that provides adequate references p</w:t>
      </w:r>
      <w:r w:rsidR="00CD685A" w:rsidRPr="00867A89">
        <w:rPr>
          <w:color w:val="232323"/>
          <w:w w:val="105"/>
          <w:sz w:val="22"/>
          <w:szCs w:val="22"/>
        </w:rPr>
        <w:t>ertaining</w:t>
      </w:r>
      <w:r w:rsidRPr="00867A89">
        <w:rPr>
          <w:color w:val="606060"/>
          <w:w w:val="105"/>
          <w:sz w:val="22"/>
          <w:szCs w:val="22"/>
        </w:rPr>
        <w:t xml:space="preserve"> </w:t>
      </w:r>
      <w:r w:rsidRPr="00867A89">
        <w:rPr>
          <w:color w:val="232323"/>
          <w:w w:val="105"/>
          <w:sz w:val="22"/>
          <w:szCs w:val="22"/>
        </w:rPr>
        <w:t>to the applicant's professional competence and ethical character covering the last thr</w:t>
      </w:r>
      <w:r w:rsidRPr="00867A89">
        <w:rPr>
          <w:color w:val="606060"/>
          <w:w w:val="105"/>
          <w:sz w:val="22"/>
          <w:szCs w:val="22"/>
        </w:rPr>
        <w:t xml:space="preserve">ee </w:t>
      </w:r>
      <w:r w:rsidRPr="00867A89">
        <w:rPr>
          <w:color w:val="232323"/>
          <w:w w:val="105"/>
          <w:sz w:val="22"/>
          <w:szCs w:val="22"/>
        </w:rPr>
        <w:t>years. These questionnaires shall come from deans or members of the faculty for applicants who are less than two years post-graduation from professional</w:t>
      </w:r>
      <w:r w:rsidRPr="00867A89">
        <w:rPr>
          <w:color w:val="232323"/>
          <w:spacing w:val="8"/>
          <w:w w:val="105"/>
          <w:sz w:val="22"/>
          <w:szCs w:val="22"/>
        </w:rPr>
        <w:t xml:space="preserve"> </w:t>
      </w:r>
      <w:r w:rsidRPr="00867A89">
        <w:rPr>
          <w:color w:val="232323"/>
          <w:w w:val="105"/>
          <w:sz w:val="22"/>
          <w:szCs w:val="22"/>
        </w:rPr>
        <w:t>school;</w:t>
      </w:r>
    </w:p>
    <w:p w:rsidR="0062229B" w:rsidRPr="00867A89" w:rsidRDefault="00880C39" w:rsidP="00FB71FF">
      <w:pPr>
        <w:pStyle w:val="BodyText"/>
        <w:numPr>
          <w:ilvl w:val="3"/>
          <w:numId w:val="24"/>
        </w:numPr>
        <w:spacing w:line="254" w:lineRule="auto"/>
        <w:ind w:left="3420" w:right="1161" w:hanging="900"/>
        <w:jc w:val="left"/>
        <w:rPr>
          <w:color w:val="232323"/>
          <w:w w:val="105"/>
          <w:sz w:val="22"/>
          <w:szCs w:val="22"/>
        </w:rPr>
      </w:pPr>
      <w:r w:rsidRPr="00867A89">
        <w:rPr>
          <w:color w:val="232323"/>
          <w:w w:val="105"/>
          <w:sz w:val="22"/>
          <w:szCs w:val="22"/>
        </w:rPr>
        <w:t xml:space="preserve">A Practitioner profile (professional Practice Review Data) from the current </w:t>
      </w:r>
      <w:r w:rsidRPr="00867A89">
        <w:rPr>
          <w:color w:val="232323"/>
          <w:w w:val="105"/>
          <w:sz w:val="22"/>
          <w:szCs w:val="22"/>
        </w:rPr>
        <w:lastRenderedPageBreak/>
        <w:t>hospital of main affiliation for the last two (2) years, or residency training logs, if applicable, if a recent graduate, documenting the applicant's clinical work;</w:t>
      </w:r>
      <w:r w:rsidRPr="00867A89">
        <w:rPr>
          <w:color w:val="232323"/>
          <w:spacing w:val="-2"/>
          <w:w w:val="105"/>
          <w:sz w:val="22"/>
          <w:szCs w:val="22"/>
        </w:rPr>
        <w:t xml:space="preserve"> </w:t>
      </w:r>
      <w:r w:rsidR="0062229B" w:rsidRPr="00867A89">
        <w:rPr>
          <w:color w:val="232323"/>
          <w:w w:val="105"/>
          <w:sz w:val="22"/>
          <w:szCs w:val="22"/>
        </w:rPr>
        <w:t>and</w:t>
      </w:r>
    </w:p>
    <w:p w:rsidR="0062229B" w:rsidRPr="00867A89" w:rsidRDefault="0062229B" w:rsidP="00FB71FF">
      <w:pPr>
        <w:pStyle w:val="ListParagraph"/>
        <w:ind w:left="3420" w:hanging="900"/>
        <w:rPr>
          <w:color w:val="232323"/>
          <w:w w:val="105"/>
        </w:rPr>
      </w:pPr>
    </w:p>
    <w:p w:rsidR="0062229B" w:rsidRPr="00867A89" w:rsidRDefault="00880C39" w:rsidP="00FB71FF">
      <w:pPr>
        <w:pStyle w:val="BodyText"/>
        <w:numPr>
          <w:ilvl w:val="3"/>
          <w:numId w:val="24"/>
        </w:numPr>
        <w:spacing w:line="254" w:lineRule="auto"/>
        <w:ind w:left="3420" w:right="1161" w:hanging="900"/>
        <w:jc w:val="left"/>
        <w:rPr>
          <w:color w:val="232323"/>
          <w:w w:val="105"/>
          <w:sz w:val="22"/>
          <w:szCs w:val="22"/>
        </w:rPr>
      </w:pPr>
      <w:r w:rsidRPr="00867A89">
        <w:rPr>
          <w:color w:val="232323"/>
          <w:w w:val="105"/>
          <w:sz w:val="22"/>
          <w:szCs w:val="22"/>
        </w:rPr>
        <w:t>Querying of and/or receiving information from the Boards and the National Practitioner Data</w:t>
      </w:r>
      <w:r w:rsidRPr="00867A89">
        <w:rPr>
          <w:color w:val="232323"/>
          <w:spacing w:val="2"/>
          <w:w w:val="105"/>
          <w:sz w:val="22"/>
          <w:szCs w:val="22"/>
        </w:rPr>
        <w:t xml:space="preserve"> </w:t>
      </w:r>
      <w:r w:rsidRPr="00867A89">
        <w:rPr>
          <w:color w:val="232323"/>
          <w:w w:val="105"/>
          <w:sz w:val="22"/>
          <w:szCs w:val="22"/>
        </w:rPr>
        <w:t>Bank.</w:t>
      </w:r>
    </w:p>
    <w:p w:rsidR="0062229B" w:rsidRPr="00867A89" w:rsidRDefault="0062229B" w:rsidP="00FB71FF">
      <w:pPr>
        <w:pStyle w:val="ListParagraph"/>
        <w:ind w:left="3420" w:hanging="900"/>
        <w:rPr>
          <w:color w:val="232323"/>
          <w:w w:val="105"/>
        </w:rPr>
      </w:pPr>
    </w:p>
    <w:p w:rsidR="00FE479A" w:rsidRPr="00867A89" w:rsidRDefault="00880C39" w:rsidP="00FB71FF">
      <w:pPr>
        <w:pStyle w:val="BodyText"/>
        <w:numPr>
          <w:ilvl w:val="3"/>
          <w:numId w:val="24"/>
        </w:numPr>
        <w:spacing w:line="254" w:lineRule="auto"/>
        <w:ind w:left="3420" w:right="1161" w:hanging="900"/>
        <w:jc w:val="left"/>
        <w:rPr>
          <w:color w:val="232323"/>
          <w:w w:val="105"/>
          <w:sz w:val="22"/>
          <w:szCs w:val="22"/>
        </w:rPr>
      </w:pPr>
      <w:r w:rsidRPr="00867A89">
        <w:rPr>
          <w:color w:val="232323"/>
          <w:w w:val="105"/>
          <w:sz w:val="22"/>
          <w:szCs w:val="22"/>
        </w:rPr>
        <w:t>The application is considered complete</w:t>
      </w:r>
      <w:r w:rsidRPr="00867A89">
        <w:rPr>
          <w:color w:val="232323"/>
          <w:spacing w:val="-7"/>
          <w:w w:val="105"/>
          <w:sz w:val="22"/>
          <w:szCs w:val="22"/>
        </w:rPr>
        <w:t xml:space="preserve"> </w:t>
      </w:r>
      <w:r w:rsidRPr="00867A89">
        <w:rPr>
          <w:color w:val="232323"/>
          <w:w w:val="105"/>
          <w:sz w:val="22"/>
          <w:szCs w:val="22"/>
        </w:rPr>
        <w:t>when</w:t>
      </w:r>
    </w:p>
    <w:p w:rsidR="00FE479A" w:rsidRPr="00831BE5" w:rsidRDefault="00880C39" w:rsidP="00FB71FF">
      <w:pPr>
        <w:pStyle w:val="ListParagraph"/>
        <w:numPr>
          <w:ilvl w:val="0"/>
          <w:numId w:val="29"/>
        </w:numPr>
        <w:spacing w:before="25"/>
        <w:ind w:left="3780" w:hanging="360"/>
      </w:pPr>
      <w:r w:rsidRPr="00831BE5">
        <w:rPr>
          <w:color w:val="232323"/>
          <w:w w:val="105"/>
        </w:rPr>
        <w:t>All blanks on the application have been</w:t>
      </w:r>
      <w:r w:rsidRPr="00831BE5">
        <w:rPr>
          <w:color w:val="232323"/>
          <w:spacing w:val="-12"/>
          <w:w w:val="105"/>
        </w:rPr>
        <w:t xml:space="preserve"> </w:t>
      </w:r>
      <w:r w:rsidRPr="00831BE5">
        <w:rPr>
          <w:color w:val="232323"/>
          <w:w w:val="105"/>
        </w:rPr>
        <w:t>completed;</w:t>
      </w:r>
    </w:p>
    <w:p w:rsidR="00FE479A" w:rsidRPr="00831BE5" w:rsidRDefault="00880C39" w:rsidP="00FB71FF">
      <w:pPr>
        <w:pStyle w:val="ListParagraph"/>
        <w:numPr>
          <w:ilvl w:val="0"/>
          <w:numId w:val="29"/>
        </w:numPr>
        <w:spacing w:before="30" w:line="252" w:lineRule="auto"/>
        <w:ind w:left="3780" w:right="1809" w:hanging="360"/>
      </w:pPr>
      <w:r w:rsidRPr="00831BE5">
        <w:rPr>
          <w:color w:val="232323"/>
          <w:w w:val="105"/>
        </w:rPr>
        <w:t>Questions about the applicant's education, training and experience have been answered;</w:t>
      </w:r>
    </w:p>
    <w:p w:rsidR="00FE479A" w:rsidRPr="00831BE5" w:rsidRDefault="00880C39" w:rsidP="00FB71FF">
      <w:pPr>
        <w:pStyle w:val="ListParagraph"/>
        <w:numPr>
          <w:ilvl w:val="0"/>
          <w:numId w:val="29"/>
        </w:numPr>
        <w:spacing w:before="22" w:line="252" w:lineRule="auto"/>
        <w:ind w:left="3780" w:right="1596" w:hanging="360"/>
      </w:pPr>
      <w:r w:rsidRPr="00831BE5">
        <w:rPr>
          <w:color w:val="232323"/>
          <w:w w:val="105"/>
        </w:rPr>
        <w:t>Any questions that have been raised during the verification process or reference collection have been addressed;</w:t>
      </w:r>
      <w:r w:rsidRPr="00831BE5">
        <w:rPr>
          <w:color w:val="232323"/>
          <w:spacing w:val="-3"/>
          <w:w w:val="105"/>
        </w:rPr>
        <w:t xml:space="preserve"> </w:t>
      </w:r>
      <w:r w:rsidRPr="00831BE5">
        <w:rPr>
          <w:color w:val="232323"/>
          <w:w w:val="105"/>
        </w:rPr>
        <w:t>and</w:t>
      </w:r>
    </w:p>
    <w:p w:rsidR="00FE479A" w:rsidRPr="00831BE5" w:rsidRDefault="00880C39" w:rsidP="00FB71FF">
      <w:pPr>
        <w:pStyle w:val="ListParagraph"/>
        <w:numPr>
          <w:ilvl w:val="0"/>
          <w:numId w:val="29"/>
        </w:numPr>
        <w:spacing w:before="17" w:line="252" w:lineRule="auto"/>
        <w:ind w:left="3780" w:right="1775" w:hanging="360"/>
      </w:pPr>
      <w:r w:rsidRPr="00831BE5">
        <w:rPr>
          <w:color w:val="232323"/>
          <w:w w:val="105"/>
        </w:rPr>
        <w:t>When the applicant has successfully provided the Cred</w:t>
      </w:r>
      <w:r w:rsidR="00867A89">
        <w:rPr>
          <w:color w:val="232323"/>
          <w:w w:val="105"/>
        </w:rPr>
        <w:t xml:space="preserve">entials Committee, the Medical </w:t>
      </w:r>
      <w:r w:rsidRPr="00831BE5">
        <w:rPr>
          <w:color w:val="232323"/>
          <w:w w:val="105"/>
        </w:rPr>
        <w:t xml:space="preserve">Executive Committee, and the Board of Trustees with all requested in </w:t>
      </w:r>
      <w:r w:rsidR="00867A89" w:rsidRPr="00831BE5">
        <w:rPr>
          <w:color w:val="232323"/>
          <w:w w:val="105"/>
        </w:rPr>
        <w:t>formation</w:t>
      </w:r>
      <w:r w:rsidR="00867A89" w:rsidRPr="00831BE5">
        <w:rPr>
          <w:color w:val="232323"/>
          <w:spacing w:val="-39"/>
          <w:w w:val="105"/>
        </w:rPr>
        <w:t>.</w:t>
      </w:r>
    </w:p>
    <w:p w:rsidR="00FE479A" w:rsidRPr="00831BE5" w:rsidRDefault="00FE479A">
      <w:pPr>
        <w:pStyle w:val="BodyText"/>
        <w:spacing w:before="9"/>
        <w:rPr>
          <w:sz w:val="22"/>
          <w:szCs w:val="22"/>
        </w:rPr>
      </w:pPr>
    </w:p>
    <w:p w:rsidR="00FE479A" w:rsidRPr="00831BE5" w:rsidRDefault="00880C39" w:rsidP="009B5729">
      <w:pPr>
        <w:pStyle w:val="ListParagraph"/>
        <w:numPr>
          <w:ilvl w:val="1"/>
          <w:numId w:val="24"/>
        </w:numPr>
        <w:spacing w:before="1"/>
        <w:ind w:left="1620" w:hanging="540"/>
        <w:rPr>
          <w:b/>
          <w:color w:val="232323"/>
        </w:rPr>
      </w:pPr>
      <w:r w:rsidRPr="00831BE5">
        <w:rPr>
          <w:b/>
          <w:color w:val="232323"/>
          <w:w w:val="105"/>
        </w:rPr>
        <w:t>RESPONSIBILITIES FOR PRODUCING</w:t>
      </w:r>
      <w:r w:rsidRPr="00831BE5">
        <w:rPr>
          <w:b/>
          <w:color w:val="232323"/>
          <w:spacing w:val="-14"/>
          <w:w w:val="105"/>
        </w:rPr>
        <w:t xml:space="preserve"> </w:t>
      </w:r>
      <w:r w:rsidRPr="00831BE5">
        <w:rPr>
          <w:b/>
          <w:color w:val="232323"/>
          <w:w w:val="105"/>
        </w:rPr>
        <w:t>INFORMATION</w:t>
      </w:r>
    </w:p>
    <w:p w:rsidR="00FE479A" w:rsidRPr="00831BE5" w:rsidRDefault="00FE479A">
      <w:pPr>
        <w:pStyle w:val="BodyText"/>
        <w:spacing w:before="9"/>
        <w:rPr>
          <w:b/>
          <w:sz w:val="22"/>
          <w:szCs w:val="22"/>
        </w:rPr>
      </w:pPr>
    </w:p>
    <w:p w:rsidR="00FE479A" w:rsidRPr="00831BE5" w:rsidRDefault="00880C39" w:rsidP="00FB71FF">
      <w:pPr>
        <w:pStyle w:val="ListParagraph"/>
        <w:numPr>
          <w:ilvl w:val="2"/>
          <w:numId w:val="20"/>
        </w:numPr>
        <w:ind w:left="2520" w:hanging="900"/>
        <w:jc w:val="left"/>
        <w:rPr>
          <w:color w:val="232323"/>
        </w:rPr>
      </w:pPr>
      <w:r w:rsidRPr="00831BE5">
        <w:rPr>
          <w:color w:val="232323"/>
          <w:w w:val="105"/>
        </w:rPr>
        <w:t>An applicant shall have the sole responsibility</w:t>
      </w:r>
      <w:r w:rsidRPr="00831BE5">
        <w:rPr>
          <w:color w:val="232323"/>
          <w:spacing w:val="-33"/>
          <w:w w:val="105"/>
        </w:rPr>
        <w:t xml:space="preserve"> </w:t>
      </w:r>
      <w:r w:rsidRPr="00831BE5">
        <w:rPr>
          <w:color w:val="232323"/>
          <w:w w:val="105"/>
        </w:rPr>
        <w:t>for:</w:t>
      </w:r>
    </w:p>
    <w:p w:rsidR="00FE479A" w:rsidRPr="00831BE5" w:rsidRDefault="00FE479A">
      <w:pPr>
        <w:pStyle w:val="BodyText"/>
        <w:spacing w:before="7"/>
        <w:rPr>
          <w:sz w:val="22"/>
          <w:szCs w:val="22"/>
        </w:rPr>
      </w:pPr>
    </w:p>
    <w:p w:rsidR="00FE479A" w:rsidRPr="00867A89" w:rsidRDefault="00880C39" w:rsidP="00FB71FF">
      <w:pPr>
        <w:pStyle w:val="ListParagraph"/>
        <w:numPr>
          <w:ilvl w:val="3"/>
          <w:numId w:val="20"/>
        </w:numPr>
        <w:tabs>
          <w:tab w:val="left" w:pos="11664"/>
        </w:tabs>
        <w:spacing w:line="291" w:lineRule="exact"/>
        <w:ind w:left="3420" w:right="1198" w:hanging="900"/>
      </w:pPr>
      <w:r w:rsidRPr="00867A89">
        <w:rPr>
          <w:color w:val="232323"/>
          <w:w w:val="105"/>
        </w:rPr>
        <w:t>Providing, and causing others to provide, all information relevant to an evaluation of the applicant's qualifications for membership and clinical privileges (i.e. schools</w:t>
      </w:r>
      <w:r w:rsidRPr="00867A89">
        <w:rPr>
          <w:color w:val="232323"/>
          <w:spacing w:val="-10"/>
          <w:w w:val="105"/>
        </w:rPr>
        <w:t xml:space="preserve"> </w:t>
      </w:r>
      <w:r w:rsidRPr="00867A89">
        <w:rPr>
          <w:color w:val="232323"/>
          <w:w w:val="105"/>
        </w:rPr>
        <w:t>attended,</w:t>
      </w:r>
      <w:r w:rsidR="00867A89" w:rsidRPr="00867A89">
        <w:rPr>
          <w:color w:val="232323"/>
          <w:w w:val="105"/>
        </w:rPr>
        <w:t xml:space="preserve"> </w:t>
      </w:r>
      <w:r w:rsidRPr="00867A89">
        <w:rPr>
          <w:color w:val="232323"/>
          <w:w w:val="105"/>
        </w:rPr>
        <w:t>curriculum, hospitals of affiliation, and references</w:t>
      </w:r>
      <w:r w:rsidRPr="00867A89">
        <w:rPr>
          <w:color w:val="232323"/>
          <w:spacing w:val="20"/>
          <w:w w:val="105"/>
        </w:rPr>
        <w:t xml:space="preserve"> </w:t>
      </w:r>
      <w:r w:rsidRPr="00867A89">
        <w:rPr>
          <w:color w:val="232323"/>
          <w:w w:val="105"/>
        </w:rPr>
        <w:t>listed);</w:t>
      </w:r>
      <w:r w:rsidRPr="00867A89">
        <w:rPr>
          <w:color w:val="232323"/>
          <w:spacing w:val="2"/>
          <w:w w:val="105"/>
        </w:rPr>
        <w:t xml:space="preserve"> </w:t>
      </w:r>
      <w:r w:rsidRPr="00867A89">
        <w:rPr>
          <w:color w:val="232323"/>
          <w:w w:val="105"/>
        </w:rPr>
        <w:t>and</w:t>
      </w:r>
    </w:p>
    <w:p w:rsidR="00FE479A" w:rsidRPr="00831BE5" w:rsidRDefault="00880C39" w:rsidP="00FB71FF">
      <w:pPr>
        <w:pStyle w:val="ListParagraph"/>
        <w:numPr>
          <w:ilvl w:val="3"/>
          <w:numId w:val="20"/>
        </w:numPr>
        <w:tabs>
          <w:tab w:val="left" w:pos="3127"/>
        </w:tabs>
        <w:spacing w:before="92" w:line="256" w:lineRule="auto"/>
        <w:ind w:left="3420" w:right="1182" w:hanging="900"/>
        <w:rPr>
          <w:color w:val="212121"/>
        </w:rPr>
      </w:pPr>
      <w:r w:rsidRPr="00831BE5">
        <w:rPr>
          <w:color w:val="212121"/>
          <w:w w:val="105"/>
        </w:rPr>
        <w:t>Resolving any doubts about these matters. Failure to do so or the withholding of adverse information shall void the</w:t>
      </w:r>
      <w:r w:rsidRPr="00831BE5">
        <w:rPr>
          <w:color w:val="212121"/>
          <w:spacing w:val="28"/>
          <w:w w:val="105"/>
        </w:rPr>
        <w:t xml:space="preserve"> </w:t>
      </w:r>
      <w:r w:rsidRPr="00831BE5">
        <w:rPr>
          <w:color w:val="212121"/>
          <w:w w:val="105"/>
        </w:rPr>
        <w:t>application.</w:t>
      </w:r>
    </w:p>
    <w:p w:rsidR="00FE479A" w:rsidRPr="00831BE5" w:rsidRDefault="00FE479A" w:rsidP="00FB71FF">
      <w:pPr>
        <w:pStyle w:val="BodyText"/>
        <w:spacing w:before="11"/>
        <w:ind w:left="2520" w:hanging="900"/>
        <w:rPr>
          <w:sz w:val="22"/>
          <w:szCs w:val="22"/>
        </w:rPr>
      </w:pPr>
    </w:p>
    <w:p w:rsidR="00FE479A" w:rsidRPr="00831BE5" w:rsidRDefault="00880C39" w:rsidP="00FB71FF">
      <w:pPr>
        <w:pStyle w:val="ListParagraph"/>
        <w:numPr>
          <w:ilvl w:val="2"/>
          <w:numId w:val="20"/>
        </w:numPr>
        <w:tabs>
          <w:tab w:val="left" w:pos="2447"/>
          <w:tab w:val="left" w:pos="2448"/>
        </w:tabs>
        <w:spacing w:line="254" w:lineRule="auto"/>
        <w:ind w:left="2520" w:right="1157" w:hanging="900"/>
        <w:jc w:val="left"/>
        <w:rPr>
          <w:color w:val="212121"/>
        </w:rPr>
      </w:pPr>
      <w:r w:rsidRPr="00831BE5">
        <w:rPr>
          <w:color w:val="212121"/>
          <w:w w:val="105"/>
        </w:rPr>
        <w:t>An application form, which is submitted in an incomplete manner, including failure to provide all requested documentation, will be filed as incomplete, and no further processing shall take place. The Practitioner can reapply if the necessary information and/or explanation are</w:t>
      </w:r>
      <w:r w:rsidRPr="00831BE5">
        <w:rPr>
          <w:color w:val="212121"/>
          <w:spacing w:val="45"/>
          <w:w w:val="105"/>
        </w:rPr>
        <w:t xml:space="preserve"> </w:t>
      </w:r>
      <w:r w:rsidRPr="00831BE5">
        <w:rPr>
          <w:color w:val="212121"/>
          <w:w w:val="105"/>
        </w:rPr>
        <w:t>provided.</w:t>
      </w:r>
    </w:p>
    <w:p w:rsidR="00FE479A" w:rsidRPr="00831BE5" w:rsidRDefault="00FE479A" w:rsidP="00FB71FF">
      <w:pPr>
        <w:pStyle w:val="BodyText"/>
        <w:spacing w:before="2"/>
        <w:ind w:left="2520" w:hanging="900"/>
        <w:rPr>
          <w:sz w:val="22"/>
          <w:szCs w:val="22"/>
        </w:rPr>
      </w:pPr>
    </w:p>
    <w:p w:rsidR="00FE479A" w:rsidRPr="00831BE5" w:rsidRDefault="00880C39" w:rsidP="00FB71FF">
      <w:pPr>
        <w:pStyle w:val="ListParagraph"/>
        <w:numPr>
          <w:ilvl w:val="2"/>
          <w:numId w:val="20"/>
        </w:numPr>
        <w:tabs>
          <w:tab w:val="left" w:pos="2447"/>
          <w:tab w:val="left" w:pos="2448"/>
        </w:tabs>
        <w:spacing w:line="254" w:lineRule="auto"/>
        <w:ind w:left="2520" w:right="1239" w:hanging="900"/>
        <w:jc w:val="left"/>
        <w:rPr>
          <w:color w:val="212121"/>
        </w:rPr>
      </w:pPr>
      <w:r w:rsidRPr="00831BE5">
        <w:rPr>
          <w:color w:val="212121"/>
          <w:w w:val="105"/>
        </w:rPr>
        <w:t xml:space="preserve">An applicant's failure to meet any of the responsibilities shall be sufficient grounds for filing the application as incomplete. The same shall be true if any person or institution fails or refuses to provide information requested on behalf of or in regard to the applicant. The Practitioner can reapply if the necessary information and/or explanation are </w:t>
      </w:r>
      <w:r w:rsidRPr="00831BE5">
        <w:rPr>
          <w:color w:val="212121"/>
          <w:spacing w:val="1"/>
          <w:w w:val="105"/>
        </w:rPr>
        <w:t>provided</w:t>
      </w:r>
      <w:r w:rsidRPr="00831BE5">
        <w:rPr>
          <w:color w:val="3B3B3B"/>
          <w:spacing w:val="1"/>
          <w:w w:val="105"/>
        </w:rPr>
        <w:t>.</w:t>
      </w:r>
    </w:p>
    <w:p w:rsidR="00FE479A" w:rsidRPr="00831BE5" w:rsidRDefault="00FE479A" w:rsidP="00FB71FF">
      <w:pPr>
        <w:pStyle w:val="BodyText"/>
        <w:spacing w:before="9"/>
        <w:ind w:left="2520" w:hanging="900"/>
        <w:rPr>
          <w:sz w:val="22"/>
          <w:szCs w:val="22"/>
        </w:rPr>
      </w:pPr>
    </w:p>
    <w:p w:rsidR="00FE479A" w:rsidRPr="00831BE5" w:rsidRDefault="00880C39" w:rsidP="00FB71FF">
      <w:pPr>
        <w:pStyle w:val="ListParagraph"/>
        <w:numPr>
          <w:ilvl w:val="2"/>
          <w:numId w:val="20"/>
        </w:numPr>
        <w:tabs>
          <w:tab w:val="left" w:pos="2450"/>
          <w:tab w:val="left" w:pos="2451"/>
        </w:tabs>
        <w:spacing w:line="254" w:lineRule="auto"/>
        <w:ind w:left="2520" w:right="1321" w:hanging="900"/>
        <w:jc w:val="left"/>
        <w:rPr>
          <w:color w:val="212121"/>
        </w:rPr>
      </w:pPr>
      <w:r w:rsidRPr="00831BE5">
        <w:rPr>
          <w:color w:val="212121"/>
          <w:w w:val="105"/>
        </w:rPr>
        <w:t xml:space="preserve">Any omission or difference between the applicant's representation on the application and the information obtained in primary source verification on the application for membership or privileges shall cause the application to be filed incomplete and no further processing shall take place. The Practitioner can reapply if the necessary information and/or explanation of any differences in the </w:t>
      </w:r>
      <w:r w:rsidR="00CD685A" w:rsidRPr="00831BE5">
        <w:rPr>
          <w:color w:val="212121"/>
          <w:w w:val="105"/>
        </w:rPr>
        <w:t>information</w:t>
      </w:r>
      <w:r w:rsidRPr="00831BE5">
        <w:rPr>
          <w:color w:val="212121"/>
          <w:w w:val="105"/>
        </w:rPr>
        <w:t xml:space="preserve"> obtained in primary source verification are</w:t>
      </w:r>
      <w:r w:rsidRPr="00831BE5">
        <w:rPr>
          <w:color w:val="212121"/>
          <w:spacing w:val="3"/>
          <w:w w:val="105"/>
        </w:rPr>
        <w:t xml:space="preserve"> </w:t>
      </w:r>
      <w:r w:rsidRPr="00831BE5">
        <w:rPr>
          <w:color w:val="212121"/>
          <w:w w:val="105"/>
        </w:rPr>
        <w:t>submitted.</w:t>
      </w:r>
    </w:p>
    <w:p w:rsidR="00FE479A" w:rsidRPr="00831BE5" w:rsidRDefault="00FE479A" w:rsidP="00FB71FF">
      <w:pPr>
        <w:pStyle w:val="BodyText"/>
        <w:spacing w:before="9"/>
        <w:ind w:left="2520" w:hanging="900"/>
        <w:rPr>
          <w:sz w:val="22"/>
          <w:szCs w:val="22"/>
        </w:rPr>
      </w:pPr>
    </w:p>
    <w:p w:rsidR="00FE479A" w:rsidRPr="00831BE5" w:rsidRDefault="00880C39" w:rsidP="00FB71FF">
      <w:pPr>
        <w:pStyle w:val="ListParagraph"/>
        <w:numPr>
          <w:ilvl w:val="2"/>
          <w:numId w:val="20"/>
        </w:numPr>
        <w:tabs>
          <w:tab w:val="left" w:pos="2459"/>
          <w:tab w:val="left" w:pos="2461"/>
        </w:tabs>
        <w:spacing w:before="1" w:line="254" w:lineRule="auto"/>
        <w:ind w:left="2520" w:right="1267" w:hanging="900"/>
        <w:jc w:val="left"/>
        <w:rPr>
          <w:color w:val="212121"/>
        </w:rPr>
      </w:pPr>
      <w:r w:rsidRPr="00831BE5">
        <w:rPr>
          <w:color w:val="212121"/>
          <w:w w:val="105"/>
        </w:rPr>
        <w:t xml:space="preserve">Any refusal by the Hospital to further process an application because it is incomplete and/or due to an inability to obtain verification of the application materials shall not </w:t>
      </w:r>
      <w:r w:rsidRPr="00831BE5">
        <w:rPr>
          <w:color w:val="212121"/>
          <w:w w:val="105"/>
        </w:rPr>
        <w:lastRenderedPageBreak/>
        <w:t>entitle the affected practitioner to any of the procedural rights delineated in the Medical Staff</w:t>
      </w:r>
      <w:r w:rsidRPr="00831BE5">
        <w:rPr>
          <w:color w:val="212121"/>
          <w:spacing w:val="33"/>
          <w:w w:val="105"/>
        </w:rPr>
        <w:t xml:space="preserve"> </w:t>
      </w:r>
      <w:r w:rsidRPr="00831BE5">
        <w:rPr>
          <w:color w:val="212121"/>
          <w:w w:val="105"/>
        </w:rPr>
        <w:t>Bylaws.</w:t>
      </w:r>
    </w:p>
    <w:p w:rsidR="00FE479A" w:rsidRPr="00831BE5" w:rsidRDefault="00FE479A" w:rsidP="00FB71FF">
      <w:pPr>
        <w:pStyle w:val="BodyText"/>
        <w:spacing w:before="7"/>
        <w:ind w:left="2520" w:hanging="900"/>
        <w:rPr>
          <w:sz w:val="22"/>
          <w:szCs w:val="22"/>
        </w:rPr>
      </w:pPr>
    </w:p>
    <w:p w:rsidR="00FE479A" w:rsidRPr="00831BE5" w:rsidRDefault="00880C39" w:rsidP="00FB71FF">
      <w:pPr>
        <w:pStyle w:val="ListParagraph"/>
        <w:numPr>
          <w:ilvl w:val="2"/>
          <w:numId w:val="20"/>
        </w:numPr>
        <w:tabs>
          <w:tab w:val="left" w:pos="2468"/>
          <w:tab w:val="left" w:pos="2469"/>
        </w:tabs>
        <w:spacing w:line="252" w:lineRule="auto"/>
        <w:ind w:left="2520" w:right="1120" w:hanging="900"/>
        <w:jc w:val="left"/>
        <w:rPr>
          <w:color w:val="212121"/>
        </w:rPr>
      </w:pPr>
      <w:r w:rsidRPr="00831BE5">
        <w:rPr>
          <w:color w:val="212121"/>
          <w:w w:val="105"/>
        </w:rPr>
        <w:t>When a Practitioner's application for membership has been denied for reasons relating to professional competence or conduct, the Practitioner shall not be eligible to receive another application until or unless the reason for any adverse action no longer exists and in no event, sooner than one (1) year from the date of denial or filing as incomplete. Should the Practitioner's application be denied twice for reasons relating to professional competence or conduct, the Practitioner shall not be eligible to reapply at any time in the</w:t>
      </w:r>
      <w:r w:rsidRPr="00831BE5">
        <w:rPr>
          <w:color w:val="212121"/>
          <w:spacing w:val="16"/>
          <w:w w:val="105"/>
        </w:rPr>
        <w:t xml:space="preserve"> </w:t>
      </w:r>
      <w:r w:rsidRPr="00831BE5">
        <w:rPr>
          <w:color w:val="212121"/>
          <w:w w:val="105"/>
        </w:rPr>
        <w:t>future.</w:t>
      </w:r>
    </w:p>
    <w:p w:rsidR="00FE479A" w:rsidRPr="00831BE5" w:rsidRDefault="00FE479A">
      <w:pPr>
        <w:pStyle w:val="BodyText"/>
        <w:spacing w:before="6"/>
        <w:rPr>
          <w:sz w:val="22"/>
          <w:szCs w:val="22"/>
        </w:rPr>
      </w:pPr>
    </w:p>
    <w:p w:rsidR="00FE479A" w:rsidRPr="00831BE5" w:rsidRDefault="00867A89" w:rsidP="009B5729">
      <w:pPr>
        <w:pStyle w:val="ListParagraph"/>
        <w:numPr>
          <w:ilvl w:val="1"/>
          <w:numId w:val="20"/>
        </w:numPr>
        <w:ind w:left="1620" w:hanging="540"/>
        <w:jc w:val="left"/>
        <w:rPr>
          <w:b/>
          <w:color w:val="212121"/>
        </w:rPr>
      </w:pPr>
      <w:r>
        <w:rPr>
          <w:b/>
          <w:color w:val="212121"/>
        </w:rPr>
        <w:t>CON</w:t>
      </w:r>
      <w:r w:rsidR="00880C39" w:rsidRPr="00831BE5">
        <w:rPr>
          <w:b/>
          <w:color w:val="212121"/>
        </w:rPr>
        <w:t>TENT OF</w:t>
      </w:r>
      <w:r w:rsidR="00880C39" w:rsidRPr="00831BE5">
        <w:rPr>
          <w:b/>
          <w:color w:val="212121"/>
          <w:spacing w:val="-15"/>
        </w:rPr>
        <w:t xml:space="preserve"> </w:t>
      </w:r>
      <w:r w:rsidR="00880C39" w:rsidRPr="00831BE5">
        <w:rPr>
          <w:b/>
          <w:color w:val="212121"/>
        </w:rPr>
        <w:t>APPLICATION</w:t>
      </w:r>
    </w:p>
    <w:p w:rsidR="00FE479A" w:rsidRPr="00831BE5" w:rsidRDefault="00FE479A">
      <w:pPr>
        <w:pStyle w:val="BodyText"/>
        <w:spacing w:before="1"/>
        <w:rPr>
          <w:b/>
          <w:sz w:val="22"/>
          <w:szCs w:val="22"/>
        </w:rPr>
      </w:pPr>
    </w:p>
    <w:p w:rsidR="00FE479A" w:rsidRPr="00831BE5" w:rsidRDefault="00880C39" w:rsidP="00FB71FF">
      <w:pPr>
        <w:pStyle w:val="BodyText"/>
        <w:spacing w:line="256" w:lineRule="auto"/>
        <w:ind w:left="1620" w:right="1156" w:firstLine="9"/>
        <w:jc w:val="both"/>
        <w:rPr>
          <w:sz w:val="22"/>
          <w:szCs w:val="22"/>
        </w:rPr>
      </w:pPr>
      <w:r w:rsidRPr="00831BE5">
        <w:rPr>
          <w:color w:val="212121"/>
          <w:w w:val="105"/>
          <w:sz w:val="22"/>
          <w:szCs w:val="22"/>
        </w:rPr>
        <w:t>NOTE: The applicant may be required to submit to a medical, psychiatric of psychological examination at the applicant's expense, if deemed appropriate, by the MEC, who may select or approve the examining physician or psychologist.</w:t>
      </w:r>
    </w:p>
    <w:p w:rsidR="00FE479A" w:rsidRPr="00831BE5" w:rsidRDefault="00FE479A">
      <w:pPr>
        <w:pStyle w:val="BodyText"/>
        <w:spacing w:before="3"/>
        <w:rPr>
          <w:sz w:val="22"/>
          <w:szCs w:val="22"/>
        </w:rPr>
      </w:pPr>
    </w:p>
    <w:p w:rsidR="00FE479A" w:rsidRPr="00831BE5" w:rsidRDefault="00880C39" w:rsidP="00FB71FF">
      <w:pPr>
        <w:pStyle w:val="ListParagraph"/>
        <w:numPr>
          <w:ilvl w:val="2"/>
          <w:numId w:val="20"/>
        </w:numPr>
        <w:spacing w:line="242" w:lineRule="auto"/>
        <w:ind w:left="2520" w:right="1298" w:hanging="900"/>
        <w:jc w:val="left"/>
        <w:rPr>
          <w:color w:val="212121"/>
        </w:rPr>
      </w:pPr>
      <w:r w:rsidRPr="00831BE5">
        <w:rPr>
          <w:color w:val="212121"/>
          <w:w w:val="105"/>
        </w:rPr>
        <w:t xml:space="preserve">If all information required above is not submitted within forty-five (45) days </w:t>
      </w:r>
      <w:r w:rsidR="00CD685A" w:rsidRPr="00831BE5">
        <w:rPr>
          <w:color w:val="212121"/>
          <w:w w:val="105"/>
        </w:rPr>
        <w:t>of receipt</w:t>
      </w:r>
      <w:r w:rsidRPr="00831BE5">
        <w:rPr>
          <w:color w:val="212121"/>
          <w:w w:val="105"/>
        </w:rPr>
        <w:t xml:space="preserve"> of the application, it will be considered void and no further processing will take place. (One reminder notice will be sent to the applicant after receipt of the</w:t>
      </w:r>
      <w:r w:rsidRPr="00831BE5">
        <w:rPr>
          <w:color w:val="212121"/>
          <w:spacing w:val="35"/>
          <w:w w:val="105"/>
        </w:rPr>
        <w:t xml:space="preserve"> </w:t>
      </w:r>
      <w:r w:rsidRPr="00831BE5">
        <w:rPr>
          <w:color w:val="212121"/>
          <w:w w:val="105"/>
        </w:rPr>
        <w:t>application.)</w:t>
      </w:r>
    </w:p>
    <w:p w:rsidR="00FE479A" w:rsidRPr="00831BE5" w:rsidRDefault="00FE479A" w:rsidP="00FB71FF">
      <w:pPr>
        <w:pStyle w:val="BodyText"/>
        <w:spacing w:before="7"/>
        <w:ind w:left="2520" w:hanging="900"/>
        <w:rPr>
          <w:sz w:val="22"/>
          <w:szCs w:val="22"/>
        </w:rPr>
      </w:pPr>
    </w:p>
    <w:p w:rsidR="00FE479A" w:rsidRPr="00831BE5" w:rsidRDefault="00880C39" w:rsidP="00FB71FF">
      <w:pPr>
        <w:pStyle w:val="ListParagraph"/>
        <w:numPr>
          <w:ilvl w:val="2"/>
          <w:numId w:val="20"/>
        </w:numPr>
        <w:spacing w:line="252" w:lineRule="auto"/>
        <w:ind w:left="2520" w:right="1217" w:hanging="900"/>
        <w:jc w:val="left"/>
        <w:rPr>
          <w:color w:val="212121"/>
        </w:rPr>
      </w:pPr>
      <w:r w:rsidRPr="00831BE5">
        <w:rPr>
          <w:color w:val="212121"/>
          <w:w w:val="105"/>
        </w:rPr>
        <w:t>Within thirty (30) days of receipt of a completed application as defined above, the Medical Staff Office will send the applicant a letter of</w:t>
      </w:r>
      <w:r w:rsidRPr="00831BE5">
        <w:rPr>
          <w:color w:val="212121"/>
          <w:spacing w:val="-12"/>
          <w:w w:val="105"/>
        </w:rPr>
        <w:t xml:space="preserve"> </w:t>
      </w:r>
      <w:r w:rsidRPr="00831BE5">
        <w:rPr>
          <w:color w:val="212121"/>
          <w:w w:val="105"/>
        </w:rPr>
        <w:t>acknowledgement.</w:t>
      </w:r>
    </w:p>
    <w:p w:rsidR="00FE479A" w:rsidRPr="00831BE5" w:rsidRDefault="00FE479A" w:rsidP="00FB71FF">
      <w:pPr>
        <w:pStyle w:val="BodyText"/>
        <w:spacing w:before="11"/>
        <w:ind w:left="2520" w:hanging="900"/>
        <w:rPr>
          <w:sz w:val="22"/>
          <w:szCs w:val="22"/>
        </w:rPr>
      </w:pPr>
    </w:p>
    <w:p w:rsidR="00FE479A" w:rsidRPr="00831BE5" w:rsidRDefault="00880C39" w:rsidP="00FB71FF">
      <w:pPr>
        <w:pStyle w:val="ListParagraph"/>
        <w:numPr>
          <w:ilvl w:val="2"/>
          <w:numId w:val="20"/>
        </w:numPr>
        <w:spacing w:line="252" w:lineRule="auto"/>
        <w:ind w:left="2520" w:right="1513" w:hanging="900"/>
        <w:jc w:val="left"/>
        <w:rPr>
          <w:color w:val="212121"/>
        </w:rPr>
      </w:pPr>
      <w:r w:rsidRPr="00831BE5">
        <w:rPr>
          <w:color w:val="212121"/>
          <w:w w:val="105"/>
        </w:rPr>
        <w:t>Only a completed application for staff membership qualifies for credentialing consideration. Upon receipt of a completed application</w:t>
      </w:r>
      <w:r w:rsidRPr="00831BE5">
        <w:rPr>
          <w:color w:val="3B3B3B"/>
          <w:w w:val="105"/>
        </w:rPr>
        <w:t xml:space="preserve">, </w:t>
      </w:r>
      <w:r w:rsidRPr="00831BE5">
        <w:rPr>
          <w:color w:val="212121"/>
          <w:w w:val="105"/>
        </w:rPr>
        <w:t xml:space="preserve">the Medical Staff Office will verify its contents and collect additional </w:t>
      </w:r>
      <w:r w:rsidR="00CD685A" w:rsidRPr="00831BE5">
        <w:rPr>
          <w:color w:val="212121"/>
          <w:w w:val="105"/>
        </w:rPr>
        <w:t>information</w:t>
      </w:r>
      <w:r w:rsidRPr="00831BE5">
        <w:rPr>
          <w:color w:val="212121"/>
          <w:w w:val="105"/>
        </w:rPr>
        <w:t xml:space="preserve"> such</w:t>
      </w:r>
      <w:r w:rsidRPr="00831BE5">
        <w:rPr>
          <w:color w:val="212121"/>
          <w:spacing w:val="-21"/>
          <w:w w:val="105"/>
        </w:rPr>
        <w:t xml:space="preserve"> </w:t>
      </w:r>
      <w:r w:rsidRPr="00831BE5">
        <w:rPr>
          <w:color w:val="212121"/>
          <w:w w:val="105"/>
        </w:rPr>
        <w:t>as:</w:t>
      </w:r>
    </w:p>
    <w:p w:rsidR="00FE479A" w:rsidRPr="00831BE5" w:rsidRDefault="00FE479A">
      <w:pPr>
        <w:pStyle w:val="BodyText"/>
        <w:spacing w:before="7"/>
        <w:rPr>
          <w:sz w:val="22"/>
          <w:szCs w:val="22"/>
        </w:rPr>
      </w:pPr>
    </w:p>
    <w:p w:rsidR="00FE479A" w:rsidRPr="00831BE5" w:rsidRDefault="00880C39" w:rsidP="00FB71FF">
      <w:pPr>
        <w:pStyle w:val="ListParagraph"/>
        <w:numPr>
          <w:ilvl w:val="3"/>
          <w:numId w:val="20"/>
        </w:numPr>
        <w:spacing w:line="256" w:lineRule="auto"/>
        <w:ind w:left="3420" w:right="1430" w:hanging="900"/>
        <w:rPr>
          <w:color w:val="212121"/>
        </w:rPr>
      </w:pPr>
      <w:r w:rsidRPr="00831BE5">
        <w:rPr>
          <w:color w:val="212121"/>
          <w:w w:val="105"/>
        </w:rPr>
        <w:t>Information from all prior and current insurance carriers concerning claims, suits and settlements (if</w:t>
      </w:r>
      <w:r w:rsidRPr="00831BE5">
        <w:rPr>
          <w:color w:val="212121"/>
          <w:spacing w:val="-4"/>
          <w:w w:val="105"/>
        </w:rPr>
        <w:t xml:space="preserve"> </w:t>
      </w:r>
      <w:r w:rsidRPr="00831BE5">
        <w:rPr>
          <w:color w:val="212121"/>
          <w:w w:val="105"/>
        </w:rPr>
        <w:t>any);</w:t>
      </w:r>
    </w:p>
    <w:p w:rsidR="00FE479A" w:rsidRPr="00831BE5" w:rsidRDefault="00FE479A" w:rsidP="00FB71FF">
      <w:pPr>
        <w:pStyle w:val="BodyText"/>
        <w:spacing w:before="9"/>
        <w:ind w:left="3420" w:hanging="900"/>
        <w:rPr>
          <w:sz w:val="22"/>
          <w:szCs w:val="22"/>
        </w:rPr>
      </w:pPr>
    </w:p>
    <w:p w:rsidR="00FE479A" w:rsidRPr="00831BE5" w:rsidRDefault="00880C39" w:rsidP="00FB71FF">
      <w:pPr>
        <w:pStyle w:val="ListParagraph"/>
        <w:numPr>
          <w:ilvl w:val="3"/>
          <w:numId w:val="20"/>
        </w:numPr>
        <w:ind w:left="3420" w:hanging="900"/>
        <w:rPr>
          <w:color w:val="212121"/>
        </w:rPr>
      </w:pPr>
      <w:r w:rsidRPr="00831BE5">
        <w:rPr>
          <w:color w:val="212121"/>
          <w:w w:val="105"/>
        </w:rPr>
        <w:t>Verification of all state licensure(s), current and</w:t>
      </w:r>
      <w:r w:rsidRPr="00831BE5">
        <w:rPr>
          <w:color w:val="212121"/>
          <w:spacing w:val="25"/>
          <w:w w:val="105"/>
        </w:rPr>
        <w:t xml:space="preserve"> </w:t>
      </w:r>
      <w:r w:rsidRPr="00831BE5">
        <w:rPr>
          <w:color w:val="212121"/>
          <w:w w:val="105"/>
        </w:rPr>
        <w:t>previous;</w:t>
      </w:r>
    </w:p>
    <w:p w:rsidR="00FE479A" w:rsidRPr="00831BE5" w:rsidRDefault="00FE479A" w:rsidP="00FB71FF">
      <w:pPr>
        <w:pStyle w:val="BodyText"/>
        <w:spacing w:before="7"/>
        <w:ind w:left="3420" w:hanging="900"/>
        <w:rPr>
          <w:sz w:val="22"/>
          <w:szCs w:val="22"/>
        </w:rPr>
      </w:pPr>
    </w:p>
    <w:p w:rsidR="00FE479A" w:rsidRPr="00831BE5" w:rsidRDefault="00880C39" w:rsidP="00FB71FF">
      <w:pPr>
        <w:pStyle w:val="ListParagraph"/>
        <w:numPr>
          <w:ilvl w:val="3"/>
          <w:numId w:val="20"/>
        </w:numPr>
        <w:spacing w:before="97"/>
        <w:ind w:left="3420" w:hanging="900"/>
        <w:rPr>
          <w:color w:val="232323"/>
        </w:rPr>
      </w:pPr>
      <w:r w:rsidRPr="00831BE5">
        <w:rPr>
          <w:color w:val="232323"/>
          <w:w w:val="105"/>
        </w:rPr>
        <w:t>Primary source verification of education and training;</w:t>
      </w:r>
      <w:r w:rsidRPr="00831BE5">
        <w:rPr>
          <w:color w:val="232323"/>
          <w:spacing w:val="42"/>
          <w:w w:val="105"/>
        </w:rPr>
        <w:t xml:space="preserve"> </w:t>
      </w:r>
      <w:r w:rsidRPr="00831BE5">
        <w:rPr>
          <w:color w:val="232323"/>
          <w:w w:val="105"/>
        </w:rPr>
        <w:t>and</w:t>
      </w:r>
    </w:p>
    <w:p w:rsidR="00FE479A" w:rsidRPr="00831BE5" w:rsidRDefault="00FE479A" w:rsidP="00FB71FF">
      <w:pPr>
        <w:pStyle w:val="BodyText"/>
        <w:spacing w:before="8"/>
        <w:ind w:left="3420" w:hanging="900"/>
        <w:rPr>
          <w:sz w:val="22"/>
          <w:szCs w:val="22"/>
        </w:rPr>
      </w:pPr>
    </w:p>
    <w:p w:rsidR="00FE479A" w:rsidRPr="00831BE5" w:rsidRDefault="00880C39" w:rsidP="00FB71FF">
      <w:pPr>
        <w:pStyle w:val="ListParagraph"/>
        <w:numPr>
          <w:ilvl w:val="3"/>
          <w:numId w:val="20"/>
        </w:numPr>
        <w:spacing w:line="232" w:lineRule="auto"/>
        <w:ind w:left="3420" w:right="1393" w:hanging="900"/>
        <w:rPr>
          <w:color w:val="232323"/>
        </w:rPr>
      </w:pPr>
      <w:r w:rsidRPr="00831BE5">
        <w:rPr>
          <w:color w:val="232323"/>
          <w:w w:val="105"/>
        </w:rPr>
        <w:t>Information from the National Practitioner Data Bank (NPDB) established pursuant to the Healthcare Quality Improvement Act of 1986 and the</w:t>
      </w:r>
      <w:r w:rsidRPr="00831BE5">
        <w:rPr>
          <w:color w:val="232323"/>
          <w:spacing w:val="-37"/>
          <w:w w:val="105"/>
        </w:rPr>
        <w:t xml:space="preserve"> </w:t>
      </w:r>
      <w:r w:rsidRPr="00831BE5">
        <w:rPr>
          <w:color w:val="232323"/>
          <w:w w:val="105"/>
        </w:rPr>
        <w:t>OIG.</w:t>
      </w:r>
    </w:p>
    <w:p w:rsidR="00FE479A" w:rsidRPr="00831BE5" w:rsidRDefault="00FE479A">
      <w:pPr>
        <w:pStyle w:val="BodyText"/>
        <w:spacing w:before="4"/>
        <w:rPr>
          <w:sz w:val="22"/>
          <w:szCs w:val="22"/>
        </w:rPr>
      </w:pPr>
    </w:p>
    <w:p w:rsidR="00FE479A" w:rsidRPr="00831BE5" w:rsidRDefault="00880C39" w:rsidP="00FB71FF">
      <w:pPr>
        <w:pStyle w:val="BodyText"/>
        <w:spacing w:line="254" w:lineRule="auto"/>
        <w:ind w:left="2520" w:right="1262" w:firstLine="4"/>
        <w:rPr>
          <w:sz w:val="22"/>
          <w:szCs w:val="22"/>
        </w:rPr>
      </w:pPr>
      <w:r w:rsidRPr="00831BE5">
        <w:rPr>
          <w:b/>
          <w:color w:val="232323"/>
          <w:w w:val="105"/>
          <w:sz w:val="22"/>
          <w:szCs w:val="22"/>
        </w:rPr>
        <w:t xml:space="preserve">NOTE: </w:t>
      </w:r>
      <w:r w:rsidRPr="00831BE5">
        <w:rPr>
          <w:color w:val="232323"/>
          <w:w w:val="105"/>
          <w:sz w:val="22"/>
          <w:szCs w:val="22"/>
        </w:rPr>
        <w:t>The applicant has the burden of producing adequate information for a proper evaluation of his competence, character, ethics and other qualifications, and upon request of MEC or the Board of Trustees mental health status, and for resolving any doubts about such qualifications.</w:t>
      </w:r>
    </w:p>
    <w:p w:rsidR="00FE479A" w:rsidRPr="00831BE5" w:rsidRDefault="00FE479A" w:rsidP="00FB71FF">
      <w:pPr>
        <w:pStyle w:val="BodyText"/>
        <w:spacing w:before="10"/>
        <w:ind w:left="2520"/>
        <w:rPr>
          <w:sz w:val="22"/>
          <w:szCs w:val="22"/>
        </w:rPr>
      </w:pPr>
    </w:p>
    <w:p w:rsidR="00FE479A" w:rsidRPr="00831BE5" w:rsidRDefault="00880C39" w:rsidP="00FB71FF">
      <w:pPr>
        <w:pStyle w:val="BodyText"/>
        <w:spacing w:line="254" w:lineRule="auto"/>
        <w:ind w:left="2520" w:right="1115" w:firstLine="11"/>
        <w:rPr>
          <w:sz w:val="22"/>
          <w:szCs w:val="22"/>
        </w:rPr>
      </w:pPr>
      <w:r w:rsidRPr="00831BE5">
        <w:rPr>
          <w:color w:val="232323"/>
          <w:w w:val="105"/>
          <w:sz w:val="22"/>
          <w:szCs w:val="22"/>
        </w:rPr>
        <w:t>In the event there is undue delay in obtaining required information, the Medical Staff Office will request assistance from the applicant. In this case, the time periods for processing the application will be appropriately modified. Failure of an applicant to adequately respond to a request for assistance will, after thirty (30) days, be deemed a voluntary withdrawal from the application process.</w:t>
      </w:r>
    </w:p>
    <w:p w:rsidR="00DF42B1" w:rsidRPr="00831BE5" w:rsidRDefault="00DF42B1">
      <w:pPr>
        <w:pStyle w:val="BodyText"/>
        <w:spacing w:before="1"/>
        <w:rPr>
          <w:sz w:val="22"/>
          <w:szCs w:val="22"/>
        </w:rPr>
      </w:pPr>
    </w:p>
    <w:p w:rsidR="00FE479A" w:rsidRPr="00831BE5" w:rsidRDefault="00880C39" w:rsidP="00FB71FF">
      <w:pPr>
        <w:pStyle w:val="ListParagraph"/>
        <w:numPr>
          <w:ilvl w:val="2"/>
          <w:numId w:val="20"/>
        </w:numPr>
        <w:spacing w:before="97" w:line="252" w:lineRule="auto"/>
        <w:ind w:left="2520" w:right="1061" w:hanging="900"/>
        <w:jc w:val="left"/>
        <w:rPr>
          <w:color w:val="232323"/>
        </w:rPr>
      </w:pPr>
      <w:r w:rsidRPr="00831BE5">
        <w:rPr>
          <w:color w:val="232323"/>
          <w:w w:val="105"/>
        </w:rPr>
        <w:lastRenderedPageBreak/>
        <w:t>When items 2.5.1 through 2.5.3 above have been obtained, the OlG, and state licensure will be re­ verified. The file will then be summarized and presented to the appropriate Department</w:t>
      </w:r>
      <w:r w:rsidRPr="00831BE5">
        <w:rPr>
          <w:color w:val="232323"/>
          <w:spacing w:val="-10"/>
          <w:w w:val="105"/>
        </w:rPr>
        <w:t xml:space="preserve"> </w:t>
      </w:r>
      <w:r w:rsidRPr="00831BE5">
        <w:rPr>
          <w:color w:val="232323"/>
          <w:w w:val="105"/>
        </w:rPr>
        <w:t>Chief.</w:t>
      </w:r>
    </w:p>
    <w:p w:rsidR="00FE479A" w:rsidRPr="00831BE5" w:rsidRDefault="00FE479A" w:rsidP="00FB71FF">
      <w:pPr>
        <w:pStyle w:val="BodyText"/>
        <w:spacing w:before="1"/>
        <w:ind w:left="2520" w:hanging="900"/>
        <w:rPr>
          <w:sz w:val="22"/>
          <w:szCs w:val="22"/>
        </w:rPr>
      </w:pPr>
    </w:p>
    <w:p w:rsidR="00FE479A" w:rsidRPr="00831BE5" w:rsidRDefault="00880C39" w:rsidP="00FB71FF">
      <w:pPr>
        <w:pStyle w:val="ListParagraph"/>
        <w:numPr>
          <w:ilvl w:val="2"/>
          <w:numId w:val="20"/>
        </w:numPr>
        <w:spacing w:line="249" w:lineRule="auto"/>
        <w:ind w:left="2520" w:right="1338" w:hanging="900"/>
        <w:jc w:val="left"/>
        <w:rPr>
          <w:color w:val="232323"/>
        </w:rPr>
      </w:pPr>
      <w:r w:rsidRPr="00831BE5">
        <w:rPr>
          <w:color w:val="232323"/>
          <w:w w:val="105"/>
        </w:rPr>
        <w:t>After receipt of the application, the Department Chief, with assistance from an active medical staff member with the same privileges if necessary, will review the entire file and document findings on a report to the Credentials Committee. This report will be added to the applicant's credentials file. The Department Chief shall sign the request for the specific clinical privileges desired by the applicant. Under unusual circumstances, the Medical Executive Committee will consider exceptions for example where there is no Active Staff member who has the requested privileges. They shall note their recommendations for any limitations of the privileges and the reason for such</w:t>
      </w:r>
      <w:r w:rsidRPr="00831BE5">
        <w:rPr>
          <w:color w:val="232323"/>
          <w:spacing w:val="16"/>
          <w:w w:val="105"/>
        </w:rPr>
        <w:t xml:space="preserve"> </w:t>
      </w:r>
      <w:r w:rsidRPr="00831BE5">
        <w:rPr>
          <w:color w:val="232323"/>
          <w:w w:val="105"/>
        </w:rPr>
        <w:t>limitations.</w:t>
      </w:r>
    </w:p>
    <w:p w:rsidR="00FE479A" w:rsidRPr="00831BE5" w:rsidRDefault="00FE479A" w:rsidP="00FB71FF">
      <w:pPr>
        <w:pStyle w:val="BodyText"/>
        <w:spacing w:before="9"/>
        <w:ind w:left="2520" w:hanging="900"/>
        <w:rPr>
          <w:sz w:val="22"/>
          <w:szCs w:val="22"/>
        </w:rPr>
      </w:pPr>
    </w:p>
    <w:p w:rsidR="00FE479A" w:rsidRPr="00831BE5" w:rsidRDefault="00880C39" w:rsidP="00FB71FF">
      <w:pPr>
        <w:pStyle w:val="ListParagraph"/>
        <w:numPr>
          <w:ilvl w:val="2"/>
          <w:numId w:val="20"/>
        </w:numPr>
        <w:spacing w:before="97"/>
        <w:ind w:left="2520" w:hanging="900"/>
        <w:jc w:val="left"/>
        <w:rPr>
          <w:color w:val="232323"/>
        </w:rPr>
      </w:pPr>
      <w:r w:rsidRPr="00831BE5">
        <w:rPr>
          <w:color w:val="232323"/>
          <w:w w:val="105"/>
        </w:rPr>
        <w:t>If needed, the applicant will be notified to set up a clinical interview with the Department</w:t>
      </w:r>
      <w:r w:rsidRPr="00831BE5">
        <w:rPr>
          <w:color w:val="232323"/>
          <w:spacing w:val="10"/>
          <w:w w:val="105"/>
        </w:rPr>
        <w:t xml:space="preserve"> </w:t>
      </w:r>
      <w:r w:rsidRPr="00831BE5">
        <w:rPr>
          <w:color w:val="232323"/>
          <w:w w:val="105"/>
        </w:rPr>
        <w:t>Chief.</w:t>
      </w:r>
    </w:p>
    <w:p w:rsidR="00FE479A" w:rsidRPr="00831BE5" w:rsidRDefault="00FE479A" w:rsidP="00FB71FF">
      <w:pPr>
        <w:pStyle w:val="BodyText"/>
        <w:spacing w:before="2"/>
        <w:ind w:left="2520" w:hanging="900"/>
        <w:rPr>
          <w:sz w:val="22"/>
          <w:szCs w:val="22"/>
        </w:rPr>
      </w:pPr>
    </w:p>
    <w:p w:rsidR="00FE479A" w:rsidRPr="00831BE5" w:rsidRDefault="00880C39" w:rsidP="00FB71FF">
      <w:pPr>
        <w:pStyle w:val="ListParagraph"/>
        <w:numPr>
          <w:ilvl w:val="2"/>
          <w:numId w:val="20"/>
        </w:numPr>
        <w:spacing w:line="244" w:lineRule="auto"/>
        <w:ind w:left="2520" w:right="1077" w:hanging="900"/>
        <w:jc w:val="left"/>
        <w:rPr>
          <w:color w:val="232323"/>
        </w:rPr>
      </w:pPr>
      <w:r w:rsidRPr="00831BE5">
        <w:rPr>
          <w:color w:val="232323"/>
          <w:w w:val="105"/>
        </w:rPr>
        <w:t>When a Department Chief, Credentials Chair, or the Credentials Committee member(s) interview(s) an applicant, the results must be documented. A copy of the interview results will be placed in the applicant's</w:t>
      </w:r>
      <w:r w:rsidRPr="00831BE5">
        <w:rPr>
          <w:color w:val="232323"/>
          <w:spacing w:val="-26"/>
          <w:w w:val="105"/>
        </w:rPr>
        <w:t xml:space="preserve"> </w:t>
      </w:r>
      <w:r w:rsidRPr="00831BE5">
        <w:rPr>
          <w:color w:val="232323"/>
          <w:w w:val="105"/>
        </w:rPr>
        <w:t>file.</w:t>
      </w:r>
    </w:p>
    <w:p w:rsidR="00FE479A" w:rsidRPr="00831BE5" w:rsidRDefault="00FE479A" w:rsidP="00FB71FF">
      <w:pPr>
        <w:pStyle w:val="BodyText"/>
        <w:spacing w:before="8"/>
        <w:ind w:left="2520" w:hanging="900"/>
        <w:rPr>
          <w:sz w:val="22"/>
          <w:szCs w:val="22"/>
        </w:rPr>
      </w:pPr>
    </w:p>
    <w:p w:rsidR="00FE479A" w:rsidRPr="00831BE5" w:rsidRDefault="00880C39" w:rsidP="00FB71FF">
      <w:pPr>
        <w:pStyle w:val="ListParagraph"/>
        <w:numPr>
          <w:ilvl w:val="2"/>
          <w:numId w:val="20"/>
        </w:numPr>
        <w:spacing w:line="247" w:lineRule="auto"/>
        <w:ind w:left="2520" w:right="1094" w:hanging="900"/>
        <w:jc w:val="left"/>
        <w:rPr>
          <w:color w:val="232323"/>
        </w:rPr>
      </w:pPr>
      <w:r w:rsidRPr="00831BE5">
        <w:rPr>
          <w:color w:val="232323"/>
          <w:w w:val="105"/>
        </w:rPr>
        <w:t>After receipt of the completed application for membership, the Credentials Committee shall make a written report of its investigation to the Medical Executive Committee. Prior to making this report, the Credentials Committee shall examine the evidence of the character, professional competence, qualifications and ethical standing of the Practitioner and other sources available to the Committee, including an appraisal from the Department Chief in which privileges are</w:t>
      </w:r>
      <w:r w:rsidRPr="00831BE5">
        <w:rPr>
          <w:color w:val="232323"/>
          <w:spacing w:val="13"/>
          <w:w w:val="105"/>
        </w:rPr>
        <w:t xml:space="preserve"> </w:t>
      </w:r>
      <w:r w:rsidRPr="00831BE5">
        <w:rPr>
          <w:color w:val="232323"/>
          <w:w w:val="105"/>
        </w:rPr>
        <w:t>sought.</w:t>
      </w:r>
    </w:p>
    <w:p w:rsidR="00FE479A" w:rsidRPr="00831BE5" w:rsidRDefault="00FE479A" w:rsidP="00FB71FF">
      <w:pPr>
        <w:pStyle w:val="BodyText"/>
        <w:spacing w:before="7"/>
        <w:ind w:left="2520" w:hanging="900"/>
        <w:rPr>
          <w:sz w:val="22"/>
          <w:szCs w:val="22"/>
        </w:rPr>
      </w:pPr>
    </w:p>
    <w:p w:rsidR="00FE479A" w:rsidRPr="00831BE5" w:rsidRDefault="00880C39" w:rsidP="00FB71FF">
      <w:pPr>
        <w:pStyle w:val="ListParagraph"/>
        <w:numPr>
          <w:ilvl w:val="2"/>
          <w:numId w:val="20"/>
        </w:numPr>
        <w:spacing w:line="247" w:lineRule="auto"/>
        <w:ind w:left="2520" w:right="1285" w:hanging="900"/>
        <w:jc w:val="left"/>
        <w:rPr>
          <w:color w:val="232323"/>
        </w:rPr>
      </w:pPr>
      <w:r w:rsidRPr="00831BE5">
        <w:rPr>
          <w:color w:val="232323"/>
          <w:w w:val="105"/>
        </w:rPr>
        <w:t>After receipt of the completed application for membership, the Credentials Committee shall transmit to the Medical Executive Committee the completed application and a recommendation that the Practitioner be either provisionally appointed to the Medical Staff, be rejected for Medical Staff membership, or that the application be deferred for further</w:t>
      </w:r>
      <w:r w:rsidRPr="00831BE5">
        <w:rPr>
          <w:color w:val="232323"/>
          <w:spacing w:val="-24"/>
          <w:w w:val="105"/>
        </w:rPr>
        <w:t xml:space="preserve"> </w:t>
      </w:r>
      <w:r w:rsidRPr="00831BE5">
        <w:rPr>
          <w:color w:val="232323"/>
          <w:w w:val="105"/>
        </w:rPr>
        <w:t>consideration.</w:t>
      </w:r>
    </w:p>
    <w:p w:rsidR="00FE479A" w:rsidRPr="00831BE5" w:rsidRDefault="00FE479A" w:rsidP="00FB71FF">
      <w:pPr>
        <w:pStyle w:val="BodyText"/>
        <w:spacing w:before="4"/>
        <w:ind w:left="2520" w:hanging="900"/>
        <w:rPr>
          <w:sz w:val="22"/>
          <w:szCs w:val="22"/>
        </w:rPr>
      </w:pPr>
    </w:p>
    <w:p w:rsidR="00DF42B1" w:rsidRDefault="00880C39" w:rsidP="00FB71FF">
      <w:pPr>
        <w:pStyle w:val="ListParagraph"/>
        <w:numPr>
          <w:ilvl w:val="2"/>
          <w:numId w:val="20"/>
        </w:numPr>
        <w:spacing w:line="242" w:lineRule="auto"/>
        <w:ind w:left="2520" w:right="1085" w:hanging="900"/>
        <w:jc w:val="left"/>
        <w:rPr>
          <w:color w:val="232323"/>
        </w:rPr>
      </w:pPr>
      <w:r w:rsidRPr="00831BE5">
        <w:rPr>
          <w:color w:val="232323"/>
          <w:w w:val="105"/>
        </w:rPr>
        <w:t>The signature of the Chair of the Credentials Committee on the applicable report will indicate the findings and recommendations of the Credentials Committee. If any recommendation is adverse as defined in the Fair Hearing Plan, the provisions of the Fair Hearing Plan will become</w:t>
      </w:r>
      <w:r w:rsidRPr="00831BE5">
        <w:rPr>
          <w:color w:val="232323"/>
          <w:spacing w:val="12"/>
          <w:w w:val="105"/>
        </w:rPr>
        <w:t xml:space="preserve"> </w:t>
      </w:r>
      <w:r w:rsidRPr="00831BE5">
        <w:rPr>
          <w:color w:val="232323"/>
          <w:w w:val="105"/>
        </w:rPr>
        <w:t>effective.</w:t>
      </w:r>
    </w:p>
    <w:p w:rsidR="00DF42B1" w:rsidRPr="00DF42B1" w:rsidRDefault="00DF42B1" w:rsidP="00FB71FF">
      <w:pPr>
        <w:pStyle w:val="ListParagraph"/>
        <w:ind w:left="2520" w:hanging="900"/>
        <w:rPr>
          <w:color w:val="232323"/>
          <w:w w:val="105"/>
        </w:rPr>
      </w:pPr>
    </w:p>
    <w:p w:rsidR="00FE479A" w:rsidRPr="00DF42B1" w:rsidRDefault="00880C39" w:rsidP="00FB71FF">
      <w:pPr>
        <w:pStyle w:val="ListParagraph"/>
        <w:numPr>
          <w:ilvl w:val="2"/>
          <w:numId w:val="20"/>
        </w:numPr>
        <w:spacing w:before="24" w:line="256" w:lineRule="auto"/>
        <w:ind w:left="2520" w:right="1262" w:hanging="900"/>
        <w:jc w:val="left"/>
      </w:pPr>
      <w:r w:rsidRPr="00DF42B1">
        <w:rPr>
          <w:color w:val="232323"/>
          <w:w w:val="105"/>
        </w:rPr>
        <w:t xml:space="preserve">A summary of the applicant's file, the Department Chiefs and Credentials Committee's findings and recommendations will be forwarded to the Medical Executive </w:t>
      </w:r>
      <w:r w:rsidR="00CD685A" w:rsidRPr="00DF42B1">
        <w:rPr>
          <w:color w:val="232323"/>
          <w:w w:val="105"/>
        </w:rPr>
        <w:t>Committee</w:t>
      </w:r>
      <w:r w:rsidRPr="00DF42B1">
        <w:rPr>
          <w:color w:val="232323"/>
          <w:w w:val="105"/>
        </w:rPr>
        <w:t xml:space="preserve"> at its next</w:t>
      </w:r>
      <w:r w:rsidRPr="00DF42B1">
        <w:rPr>
          <w:color w:val="232323"/>
          <w:spacing w:val="10"/>
          <w:w w:val="105"/>
        </w:rPr>
        <w:t xml:space="preserve"> </w:t>
      </w:r>
      <w:r w:rsidRPr="00DF42B1">
        <w:rPr>
          <w:color w:val="232323"/>
          <w:w w:val="105"/>
        </w:rPr>
        <w:t>regularly</w:t>
      </w:r>
      <w:r w:rsidR="00DF42B1" w:rsidRPr="00DF42B1">
        <w:rPr>
          <w:color w:val="232323"/>
          <w:w w:val="105"/>
        </w:rPr>
        <w:t xml:space="preserve"> </w:t>
      </w:r>
      <w:r w:rsidRPr="00DF42B1">
        <w:rPr>
          <w:color w:val="1F1F1F"/>
          <w:w w:val="105"/>
        </w:rPr>
        <w:t>scheduled meeting. If the Medical Executive Committee or Board of Trustees' recommendation is adverse as defined in the Fair Hearing Plan, the provisions of the Fair Hearing Plan</w:t>
      </w:r>
      <w:r w:rsidRPr="00DF42B1">
        <w:rPr>
          <w:color w:val="1F1F1F"/>
          <w:spacing w:val="18"/>
          <w:w w:val="105"/>
        </w:rPr>
        <w:t xml:space="preserve"> </w:t>
      </w:r>
      <w:r w:rsidRPr="00DF42B1">
        <w:rPr>
          <w:color w:val="1F1F1F"/>
          <w:w w:val="105"/>
        </w:rPr>
        <w:t>will</w:t>
      </w:r>
      <w:r w:rsidR="00DF42B1" w:rsidRPr="00DF42B1">
        <w:rPr>
          <w:color w:val="1F1F1F"/>
          <w:w w:val="105"/>
        </w:rPr>
        <w:t xml:space="preserve"> </w:t>
      </w:r>
      <w:r w:rsidRPr="00DF42B1">
        <w:rPr>
          <w:color w:val="1F1F1F"/>
          <w:w w:val="105"/>
        </w:rPr>
        <w:t>control. The Chief of Staff, or designee, will then present the recommendations of the Medical Executive Committee to the Board of Trustees at the next regularly scheduled meeting not to exceed sixty (60) days after the Medical Executive Committee received the Credentials Committee's recommendation.</w:t>
      </w:r>
    </w:p>
    <w:p w:rsidR="00FE479A" w:rsidRPr="00831BE5" w:rsidRDefault="00FE479A" w:rsidP="00FB71FF">
      <w:pPr>
        <w:pStyle w:val="BodyText"/>
        <w:spacing w:before="2"/>
        <w:ind w:left="2520" w:hanging="900"/>
        <w:rPr>
          <w:sz w:val="22"/>
          <w:szCs w:val="22"/>
        </w:rPr>
      </w:pPr>
    </w:p>
    <w:p w:rsidR="00FE479A" w:rsidRPr="00831BE5" w:rsidRDefault="00880C39" w:rsidP="00FB71FF">
      <w:pPr>
        <w:pStyle w:val="ListParagraph"/>
        <w:numPr>
          <w:ilvl w:val="2"/>
          <w:numId w:val="20"/>
        </w:numPr>
        <w:spacing w:line="256" w:lineRule="auto"/>
        <w:ind w:left="2520" w:right="1326" w:hanging="900"/>
        <w:jc w:val="left"/>
        <w:rPr>
          <w:color w:val="1F1F1F"/>
        </w:rPr>
      </w:pPr>
      <w:r w:rsidRPr="00831BE5">
        <w:rPr>
          <w:color w:val="1F1F1F"/>
          <w:w w:val="105"/>
        </w:rPr>
        <w:t xml:space="preserve">The Medical Staff Office will notify the new appointee of the action of the Board of Trustees within twenty (20) days of the meeting. The signature of the Chief </w:t>
      </w:r>
      <w:r w:rsidR="006B464B">
        <w:rPr>
          <w:color w:val="1F1F1F"/>
          <w:w w:val="105"/>
        </w:rPr>
        <w:t>Administrative</w:t>
      </w:r>
      <w:r w:rsidR="006B464B" w:rsidRPr="00831BE5">
        <w:rPr>
          <w:color w:val="1F1F1F"/>
          <w:w w:val="105"/>
        </w:rPr>
        <w:t xml:space="preserve"> </w:t>
      </w:r>
      <w:r w:rsidRPr="00831BE5">
        <w:rPr>
          <w:color w:val="1F1F1F"/>
          <w:w w:val="105"/>
        </w:rPr>
        <w:t xml:space="preserve">Officer will indicate approval by the Board of Trustees provisionally </w:t>
      </w:r>
      <w:r w:rsidRPr="00831BE5">
        <w:rPr>
          <w:color w:val="1F1F1F"/>
          <w:w w:val="105"/>
        </w:rPr>
        <w:lastRenderedPageBreak/>
        <w:t>appointing the applicant with specified privileges to the indicated category of the Medical Staff. Any pertinent information regarding appointment to the Medical Staff will be forwarded or made available to the appointee at this time.</w:t>
      </w:r>
    </w:p>
    <w:p w:rsidR="00FE479A" w:rsidRPr="00831BE5" w:rsidRDefault="00FE479A">
      <w:pPr>
        <w:pStyle w:val="BodyText"/>
        <w:spacing w:before="2"/>
        <w:rPr>
          <w:sz w:val="22"/>
          <w:szCs w:val="22"/>
        </w:rPr>
      </w:pPr>
    </w:p>
    <w:p w:rsidR="00FE479A" w:rsidRPr="00831BE5" w:rsidRDefault="00880C39" w:rsidP="009B5729">
      <w:pPr>
        <w:pStyle w:val="ListParagraph"/>
        <w:numPr>
          <w:ilvl w:val="1"/>
          <w:numId w:val="20"/>
        </w:numPr>
        <w:ind w:left="1620" w:hanging="558"/>
        <w:jc w:val="left"/>
        <w:rPr>
          <w:b/>
          <w:color w:val="1F1F1F"/>
        </w:rPr>
      </w:pPr>
      <w:r w:rsidRPr="00831BE5">
        <w:rPr>
          <w:b/>
          <w:color w:val="1F1F1F"/>
        </w:rPr>
        <w:t xml:space="preserve">INITIAL </w:t>
      </w:r>
      <w:r w:rsidR="00CD685A" w:rsidRPr="00831BE5">
        <w:rPr>
          <w:b/>
          <w:color w:val="1F1F1F"/>
        </w:rPr>
        <w:t>AP</w:t>
      </w:r>
      <w:r w:rsidRPr="00831BE5">
        <w:rPr>
          <w:b/>
          <w:color w:val="1F1F1F"/>
        </w:rPr>
        <w:t>PLICATION</w:t>
      </w:r>
      <w:r w:rsidRPr="00831BE5">
        <w:rPr>
          <w:b/>
          <w:color w:val="1F1F1F"/>
          <w:spacing w:val="8"/>
        </w:rPr>
        <w:t xml:space="preserve"> </w:t>
      </w:r>
      <w:r w:rsidRPr="00831BE5">
        <w:rPr>
          <w:b/>
          <w:color w:val="1F1F1F"/>
        </w:rPr>
        <w:t>CATEGORIES</w:t>
      </w:r>
    </w:p>
    <w:p w:rsidR="00FE479A" w:rsidRPr="00831BE5" w:rsidRDefault="00FE479A">
      <w:pPr>
        <w:pStyle w:val="BodyText"/>
        <w:rPr>
          <w:b/>
          <w:sz w:val="22"/>
          <w:szCs w:val="22"/>
        </w:rPr>
      </w:pPr>
    </w:p>
    <w:p w:rsidR="00FE479A" w:rsidRPr="00A753DF" w:rsidRDefault="00880C39" w:rsidP="00A753DF">
      <w:pPr>
        <w:pStyle w:val="ListParagraph"/>
        <w:numPr>
          <w:ilvl w:val="2"/>
          <w:numId w:val="20"/>
        </w:numPr>
        <w:ind w:left="2520" w:right="2304" w:hanging="900"/>
        <w:jc w:val="left"/>
        <w:rPr>
          <w:color w:val="1F1F1F"/>
        </w:rPr>
      </w:pPr>
      <w:r w:rsidRPr="00831BE5">
        <w:rPr>
          <w:b/>
          <w:color w:val="1F1F1F"/>
          <w:w w:val="105"/>
        </w:rPr>
        <w:t>POLICY:</w:t>
      </w:r>
      <w:r w:rsidRPr="00831BE5">
        <w:rPr>
          <w:b/>
          <w:color w:val="1F1F1F"/>
          <w:spacing w:val="5"/>
          <w:w w:val="105"/>
        </w:rPr>
        <w:t xml:space="preserve"> </w:t>
      </w:r>
      <w:r w:rsidRPr="00831BE5">
        <w:rPr>
          <w:color w:val="1F1F1F"/>
          <w:w w:val="105"/>
        </w:rPr>
        <w:t>Applications</w:t>
      </w:r>
      <w:r w:rsidRPr="00831BE5">
        <w:rPr>
          <w:color w:val="1F1F1F"/>
          <w:spacing w:val="-4"/>
          <w:w w:val="105"/>
        </w:rPr>
        <w:t xml:space="preserve"> </w:t>
      </w:r>
      <w:r w:rsidRPr="00831BE5">
        <w:rPr>
          <w:color w:val="1F1F1F"/>
          <w:w w:val="105"/>
        </w:rPr>
        <w:t>will</w:t>
      </w:r>
      <w:r w:rsidRPr="00831BE5">
        <w:rPr>
          <w:color w:val="1F1F1F"/>
          <w:spacing w:val="-11"/>
          <w:w w:val="105"/>
        </w:rPr>
        <w:t xml:space="preserve"> </w:t>
      </w:r>
      <w:r w:rsidRPr="00831BE5">
        <w:rPr>
          <w:color w:val="1F1F1F"/>
          <w:w w:val="105"/>
        </w:rPr>
        <w:t>be</w:t>
      </w:r>
      <w:r w:rsidRPr="00831BE5">
        <w:rPr>
          <w:color w:val="1F1F1F"/>
          <w:spacing w:val="-19"/>
          <w:w w:val="105"/>
        </w:rPr>
        <w:t xml:space="preserve"> </w:t>
      </w:r>
      <w:r w:rsidRPr="00831BE5">
        <w:rPr>
          <w:color w:val="1F1F1F"/>
          <w:w w:val="105"/>
        </w:rPr>
        <w:t>categorized</w:t>
      </w:r>
      <w:r w:rsidRPr="00831BE5">
        <w:rPr>
          <w:color w:val="1F1F1F"/>
          <w:spacing w:val="5"/>
          <w:w w:val="105"/>
        </w:rPr>
        <w:t xml:space="preserve"> </w:t>
      </w:r>
      <w:r w:rsidRPr="00831BE5">
        <w:rPr>
          <w:color w:val="1F1F1F"/>
          <w:w w:val="105"/>
        </w:rPr>
        <w:t>by</w:t>
      </w:r>
      <w:r w:rsidRPr="00831BE5">
        <w:rPr>
          <w:color w:val="1F1F1F"/>
          <w:spacing w:val="-16"/>
          <w:w w:val="105"/>
        </w:rPr>
        <w:t xml:space="preserve"> </w:t>
      </w:r>
      <w:r w:rsidRPr="00831BE5">
        <w:rPr>
          <w:color w:val="1F1F1F"/>
          <w:w w:val="105"/>
        </w:rPr>
        <w:t>the</w:t>
      </w:r>
      <w:r w:rsidRPr="00831BE5">
        <w:rPr>
          <w:color w:val="1F1F1F"/>
          <w:spacing w:val="-21"/>
          <w:w w:val="105"/>
        </w:rPr>
        <w:t xml:space="preserve"> </w:t>
      </w:r>
      <w:r w:rsidRPr="00831BE5">
        <w:rPr>
          <w:color w:val="1F1F1F"/>
          <w:w w:val="105"/>
        </w:rPr>
        <w:t>complexity</w:t>
      </w:r>
      <w:r w:rsidRPr="00831BE5">
        <w:rPr>
          <w:color w:val="1F1F1F"/>
          <w:spacing w:val="1"/>
          <w:w w:val="105"/>
        </w:rPr>
        <w:t xml:space="preserve"> </w:t>
      </w:r>
      <w:r w:rsidRPr="00831BE5">
        <w:rPr>
          <w:color w:val="1F1F1F"/>
          <w:w w:val="105"/>
        </w:rPr>
        <w:t>of</w:t>
      </w:r>
      <w:r w:rsidRPr="00831BE5">
        <w:rPr>
          <w:color w:val="1F1F1F"/>
          <w:spacing w:val="-20"/>
          <w:w w:val="105"/>
        </w:rPr>
        <w:t xml:space="preserve"> </w:t>
      </w:r>
      <w:r w:rsidRPr="00831BE5">
        <w:rPr>
          <w:color w:val="1F1F1F"/>
          <w:w w:val="105"/>
        </w:rPr>
        <w:t>the</w:t>
      </w:r>
      <w:r w:rsidRPr="00831BE5">
        <w:rPr>
          <w:color w:val="1F1F1F"/>
          <w:spacing w:val="-10"/>
          <w:w w:val="105"/>
        </w:rPr>
        <w:t xml:space="preserve"> </w:t>
      </w:r>
      <w:r w:rsidRPr="00831BE5">
        <w:rPr>
          <w:color w:val="1F1F1F"/>
          <w:w w:val="105"/>
        </w:rPr>
        <w:t xml:space="preserve">information </w:t>
      </w:r>
      <w:r w:rsidR="00A753DF">
        <w:rPr>
          <w:color w:val="1F1F1F"/>
          <w:w w:val="105"/>
        </w:rPr>
        <w:t>r</w:t>
      </w:r>
      <w:r w:rsidRPr="00831BE5">
        <w:rPr>
          <w:color w:val="1F1F1F"/>
          <w:w w:val="105"/>
        </w:rPr>
        <w:t>eceived The Department Chief will categorize applications</w:t>
      </w:r>
      <w:r w:rsidRPr="00831BE5">
        <w:rPr>
          <w:color w:val="1F1F1F"/>
          <w:spacing w:val="47"/>
          <w:w w:val="105"/>
        </w:rPr>
        <w:t xml:space="preserve"> </w:t>
      </w:r>
      <w:r w:rsidRPr="00831BE5">
        <w:rPr>
          <w:color w:val="1F1F1F"/>
          <w:w w:val="105"/>
        </w:rPr>
        <w:t>initially.</w:t>
      </w:r>
    </w:p>
    <w:p w:rsidR="00A753DF" w:rsidRPr="00831BE5" w:rsidRDefault="00A753DF" w:rsidP="00A753DF">
      <w:pPr>
        <w:pStyle w:val="ListParagraph"/>
        <w:ind w:left="2520" w:right="2304" w:firstLine="0"/>
        <w:rPr>
          <w:color w:val="1F1F1F"/>
        </w:rPr>
      </w:pPr>
    </w:p>
    <w:p w:rsidR="00FE479A" w:rsidRPr="00831BE5" w:rsidRDefault="00880C39" w:rsidP="00A753DF">
      <w:pPr>
        <w:pStyle w:val="BodyText"/>
        <w:spacing w:before="33" w:line="261" w:lineRule="auto"/>
        <w:ind w:left="2520" w:right="1857" w:hanging="14"/>
        <w:rPr>
          <w:sz w:val="22"/>
          <w:szCs w:val="22"/>
        </w:rPr>
      </w:pPr>
      <w:r w:rsidRPr="00831BE5">
        <w:rPr>
          <w:b/>
          <w:color w:val="1F1F1F"/>
          <w:w w:val="105"/>
          <w:sz w:val="22"/>
          <w:szCs w:val="22"/>
        </w:rPr>
        <w:t xml:space="preserve">CATEGORY ONE: </w:t>
      </w:r>
      <w:r w:rsidRPr="00831BE5">
        <w:rPr>
          <w:color w:val="1F1F1F"/>
          <w:w w:val="105"/>
          <w:sz w:val="22"/>
          <w:szCs w:val="22"/>
        </w:rPr>
        <w:t>A Category One application would be one that is classified as such by the Department Chief in which:</w:t>
      </w:r>
    </w:p>
    <w:p w:rsidR="00FE479A" w:rsidRPr="00831BE5" w:rsidRDefault="00FE479A" w:rsidP="00A753DF">
      <w:pPr>
        <w:pStyle w:val="BodyText"/>
        <w:spacing w:before="3"/>
        <w:ind w:left="2520"/>
        <w:rPr>
          <w:sz w:val="22"/>
          <w:szCs w:val="22"/>
        </w:rPr>
      </w:pPr>
    </w:p>
    <w:p w:rsidR="00FE479A" w:rsidRPr="00831BE5" w:rsidRDefault="00880C39" w:rsidP="00A753DF">
      <w:pPr>
        <w:pStyle w:val="ListParagraph"/>
        <w:numPr>
          <w:ilvl w:val="0"/>
          <w:numId w:val="19"/>
        </w:numPr>
        <w:spacing w:before="1"/>
        <w:ind w:left="3060" w:hanging="540"/>
      </w:pPr>
      <w:r w:rsidRPr="00831BE5">
        <w:rPr>
          <w:color w:val="1F1F1F"/>
        </w:rPr>
        <w:t>All information is</w:t>
      </w:r>
      <w:r w:rsidRPr="00831BE5">
        <w:rPr>
          <w:color w:val="1F1F1F"/>
          <w:spacing w:val="-1"/>
        </w:rPr>
        <w:t xml:space="preserve"> </w:t>
      </w:r>
      <w:r w:rsidRPr="00831BE5">
        <w:rPr>
          <w:color w:val="1F1F1F"/>
        </w:rPr>
        <w:t>complete;</w:t>
      </w:r>
    </w:p>
    <w:p w:rsidR="00FE479A" w:rsidRPr="00831BE5" w:rsidRDefault="00880C39" w:rsidP="00A753DF">
      <w:pPr>
        <w:pStyle w:val="ListParagraph"/>
        <w:numPr>
          <w:ilvl w:val="0"/>
          <w:numId w:val="19"/>
        </w:numPr>
        <w:spacing w:before="15"/>
        <w:ind w:left="3060" w:hanging="540"/>
      </w:pPr>
      <w:r w:rsidRPr="00831BE5">
        <w:rPr>
          <w:color w:val="1F1F1F"/>
          <w:w w:val="105"/>
        </w:rPr>
        <w:t>No adverse information is received from</w:t>
      </w:r>
      <w:r w:rsidRPr="00831BE5">
        <w:rPr>
          <w:color w:val="1F1F1F"/>
          <w:spacing w:val="-34"/>
          <w:w w:val="105"/>
        </w:rPr>
        <w:t xml:space="preserve"> </w:t>
      </w:r>
      <w:r w:rsidRPr="00831BE5">
        <w:rPr>
          <w:color w:val="1F1F1F"/>
          <w:w w:val="105"/>
        </w:rPr>
        <w:t>references;</w:t>
      </w:r>
    </w:p>
    <w:p w:rsidR="00FE479A" w:rsidRPr="00831BE5" w:rsidRDefault="00880C39" w:rsidP="00A753DF">
      <w:pPr>
        <w:pStyle w:val="ListParagraph"/>
        <w:numPr>
          <w:ilvl w:val="0"/>
          <w:numId w:val="19"/>
        </w:numPr>
        <w:spacing w:before="15"/>
        <w:ind w:left="3060" w:hanging="540"/>
      </w:pPr>
      <w:r w:rsidRPr="00831BE5">
        <w:rPr>
          <w:color w:val="1F1F1F"/>
          <w:w w:val="105"/>
        </w:rPr>
        <w:t>The applicant is in good standing at all current and previous</w:t>
      </w:r>
      <w:r w:rsidRPr="00831BE5">
        <w:rPr>
          <w:color w:val="1F1F1F"/>
          <w:spacing w:val="-19"/>
          <w:w w:val="105"/>
        </w:rPr>
        <w:t xml:space="preserve"> </w:t>
      </w:r>
      <w:r w:rsidRPr="00831BE5">
        <w:rPr>
          <w:color w:val="1F1F1F"/>
          <w:w w:val="105"/>
        </w:rPr>
        <w:t>affiliations;</w:t>
      </w:r>
    </w:p>
    <w:p w:rsidR="00FE479A" w:rsidRPr="00831BE5" w:rsidRDefault="00880C39" w:rsidP="00A753DF">
      <w:pPr>
        <w:pStyle w:val="ListParagraph"/>
        <w:numPr>
          <w:ilvl w:val="0"/>
          <w:numId w:val="19"/>
        </w:numPr>
        <w:spacing w:before="15" w:line="256" w:lineRule="auto"/>
        <w:ind w:left="3060" w:right="1324" w:hanging="540"/>
      </w:pPr>
      <w:r w:rsidRPr="00831BE5">
        <w:rPr>
          <w:color w:val="1F1F1F"/>
          <w:w w:val="105"/>
        </w:rPr>
        <w:t xml:space="preserve">The applicant is a recent graduate from an ACGME approved residency </w:t>
      </w:r>
      <w:r w:rsidRPr="00831BE5">
        <w:rPr>
          <w:color w:val="757575"/>
          <w:w w:val="105"/>
        </w:rPr>
        <w:t>/</w:t>
      </w:r>
      <w:r w:rsidRPr="00831BE5">
        <w:rPr>
          <w:color w:val="1F1F1F"/>
          <w:w w:val="105"/>
        </w:rPr>
        <w:t>fellowship program, an APMA approved podiatry program, or an approved ADA/GPR</w:t>
      </w:r>
      <w:r w:rsidRPr="00831BE5">
        <w:rPr>
          <w:color w:val="1F1F1F"/>
          <w:spacing w:val="18"/>
          <w:w w:val="105"/>
        </w:rPr>
        <w:t xml:space="preserve"> </w:t>
      </w:r>
      <w:r w:rsidRPr="00831BE5">
        <w:rPr>
          <w:color w:val="1F1F1F"/>
          <w:w w:val="105"/>
        </w:rPr>
        <w:t>program;</w:t>
      </w:r>
    </w:p>
    <w:p w:rsidR="00FE479A" w:rsidRPr="00831BE5" w:rsidRDefault="00880C39" w:rsidP="00A753DF">
      <w:pPr>
        <w:pStyle w:val="ListParagraph"/>
        <w:numPr>
          <w:ilvl w:val="0"/>
          <w:numId w:val="19"/>
        </w:numPr>
        <w:spacing w:line="223" w:lineRule="exact"/>
        <w:ind w:left="3060" w:hanging="540"/>
      </w:pPr>
      <w:r w:rsidRPr="00831BE5">
        <w:rPr>
          <w:color w:val="1F1F1F"/>
          <w:w w:val="105"/>
        </w:rPr>
        <w:t>DEA registration is current and unrestricted; (Approved by BOT</w:t>
      </w:r>
      <w:r w:rsidRPr="00831BE5">
        <w:rPr>
          <w:color w:val="1F1F1F"/>
          <w:spacing w:val="-30"/>
          <w:w w:val="105"/>
        </w:rPr>
        <w:t xml:space="preserve"> </w:t>
      </w:r>
      <w:r w:rsidRPr="00831BE5">
        <w:rPr>
          <w:color w:val="1F1F1F"/>
          <w:w w:val="105"/>
        </w:rPr>
        <w:t>9/2/2016)</w:t>
      </w:r>
    </w:p>
    <w:p w:rsidR="00FE479A" w:rsidRPr="00831BE5" w:rsidRDefault="00880C39" w:rsidP="00A753DF">
      <w:pPr>
        <w:pStyle w:val="ListParagraph"/>
        <w:numPr>
          <w:ilvl w:val="0"/>
          <w:numId w:val="19"/>
        </w:numPr>
        <w:spacing w:before="20"/>
        <w:ind w:left="3060" w:hanging="540"/>
      </w:pPr>
      <w:r w:rsidRPr="00831BE5">
        <w:rPr>
          <w:color w:val="1F1F1F"/>
          <w:w w:val="110"/>
        </w:rPr>
        <w:t>There</w:t>
      </w:r>
      <w:r w:rsidRPr="00831BE5">
        <w:rPr>
          <w:color w:val="1F1F1F"/>
          <w:spacing w:val="-8"/>
          <w:w w:val="110"/>
        </w:rPr>
        <w:t xml:space="preserve"> </w:t>
      </w:r>
      <w:r w:rsidRPr="00831BE5">
        <w:rPr>
          <w:color w:val="1F1F1F"/>
          <w:w w:val="110"/>
        </w:rPr>
        <w:t>is</w:t>
      </w:r>
      <w:r w:rsidRPr="00831BE5">
        <w:rPr>
          <w:color w:val="1F1F1F"/>
          <w:spacing w:val="-20"/>
          <w:w w:val="110"/>
        </w:rPr>
        <w:t xml:space="preserve"> </w:t>
      </w:r>
      <w:r w:rsidRPr="00831BE5">
        <w:rPr>
          <w:color w:val="1F1F1F"/>
          <w:w w:val="110"/>
        </w:rPr>
        <w:t>evidence</w:t>
      </w:r>
      <w:r w:rsidRPr="00831BE5">
        <w:rPr>
          <w:color w:val="1F1F1F"/>
          <w:spacing w:val="-12"/>
          <w:w w:val="110"/>
        </w:rPr>
        <w:t xml:space="preserve"> </w:t>
      </w:r>
      <w:r w:rsidR="00CD685A" w:rsidRPr="00831BE5">
        <w:rPr>
          <w:color w:val="1F1F1F"/>
          <w:w w:val="110"/>
        </w:rPr>
        <w:t>of liability</w:t>
      </w:r>
      <w:r w:rsidRPr="00831BE5">
        <w:rPr>
          <w:color w:val="1F1F1F"/>
          <w:spacing w:val="3"/>
          <w:w w:val="110"/>
        </w:rPr>
        <w:t xml:space="preserve"> </w:t>
      </w:r>
      <w:r w:rsidRPr="00831BE5">
        <w:rPr>
          <w:color w:val="1F1F1F"/>
          <w:w w:val="110"/>
        </w:rPr>
        <w:t>coverage</w:t>
      </w:r>
      <w:r w:rsidRPr="00831BE5">
        <w:rPr>
          <w:color w:val="1F1F1F"/>
          <w:spacing w:val="-8"/>
          <w:w w:val="110"/>
        </w:rPr>
        <w:t xml:space="preserve"> </w:t>
      </w:r>
      <w:r w:rsidRPr="00831BE5">
        <w:rPr>
          <w:color w:val="1F1F1F"/>
          <w:w w:val="110"/>
        </w:rPr>
        <w:t>as</w:t>
      </w:r>
      <w:r w:rsidRPr="00831BE5">
        <w:rPr>
          <w:color w:val="1F1F1F"/>
          <w:spacing w:val="-6"/>
          <w:w w:val="110"/>
        </w:rPr>
        <w:t xml:space="preserve"> </w:t>
      </w:r>
      <w:r w:rsidRPr="00831BE5">
        <w:rPr>
          <w:color w:val="1F1F1F"/>
          <w:w w:val="110"/>
        </w:rPr>
        <w:t>defined in</w:t>
      </w:r>
      <w:r w:rsidRPr="00831BE5">
        <w:rPr>
          <w:color w:val="1F1F1F"/>
          <w:spacing w:val="-9"/>
          <w:w w:val="110"/>
        </w:rPr>
        <w:t xml:space="preserve"> </w:t>
      </w:r>
      <w:r w:rsidRPr="00831BE5">
        <w:rPr>
          <w:color w:val="1F1F1F"/>
          <w:w w:val="110"/>
        </w:rPr>
        <w:t>Section</w:t>
      </w:r>
      <w:r w:rsidRPr="00831BE5">
        <w:rPr>
          <w:color w:val="1F1F1F"/>
          <w:spacing w:val="-10"/>
          <w:w w:val="110"/>
        </w:rPr>
        <w:t xml:space="preserve"> </w:t>
      </w:r>
      <w:r w:rsidRPr="00831BE5">
        <w:rPr>
          <w:color w:val="1F1F1F"/>
          <w:w w:val="110"/>
        </w:rPr>
        <w:t>2.3</w:t>
      </w:r>
      <w:r w:rsidRPr="00831BE5">
        <w:rPr>
          <w:color w:val="505050"/>
          <w:w w:val="110"/>
        </w:rPr>
        <w:t>.</w:t>
      </w:r>
      <w:r w:rsidRPr="00831BE5">
        <w:rPr>
          <w:color w:val="1F1F1F"/>
          <w:w w:val="110"/>
        </w:rPr>
        <w:t>2</w:t>
      </w:r>
      <w:r w:rsidRPr="00831BE5">
        <w:rPr>
          <w:color w:val="505050"/>
          <w:w w:val="110"/>
        </w:rPr>
        <w:t>.</w:t>
      </w:r>
      <w:r w:rsidRPr="00831BE5">
        <w:rPr>
          <w:color w:val="1F1F1F"/>
          <w:w w:val="110"/>
        </w:rPr>
        <w:t>3</w:t>
      </w:r>
      <w:r w:rsidRPr="00831BE5">
        <w:rPr>
          <w:color w:val="1F1F1F"/>
          <w:spacing w:val="-8"/>
          <w:w w:val="110"/>
        </w:rPr>
        <w:t xml:space="preserve"> </w:t>
      </w:r>
      <w:r w:rsidRPr="00831BE5">
        <w:rPr>
          <w:color w:val="1F1F1F"/>
          <w:w w:val="110"/>
        </w:rPr>
        <w:t>of</w:t>
      </w:r>
      <w:r w:rsidRPr="00831BE5">
        <w:rPr>
          <w:color w:val="1F1F1F"/>
          <w:spacing w:val="-12"/>
          <w:w w:val="110"/>
        </w:rPr>
        <w:t xml:space="preserve"> </w:t>
      </w:r>
      <w:r w:rsidRPr="00831BE5">
        <w:rPr>
          <w:color w:val="1F1F1F"/>
          <w:w w:val="110"/>
        </w:rPr>
        <w:t>this</w:t>
      </w:r>
      <w:r w:rsidRPr="00831BE5">
        <w:rPr>
          <w:color w:val="1F1F1F"/>
          <w:spacing w:val="-1"/>
          <w:w w:val="110"/>
        </w:rPr>
        <w:t xml:space="preserve"> </w:t>
      </w:r>
      <w:r w:rsidRPr="00831BE5">
        <w:rPr>
          <w:color w:val="1F1F1F"/>
          <w:w w:val="110"/>
        </w:rPr>
        <w:t>policy;</w:t>
      </w:r>
      <w:r w:rsidRPr="00831BE5">
        <w:rPr>
          <w:color w:val="1F1F1F"/>
          <w:spacing w:val="-17"/>
          <w:w w:val="110"/>
        </w:rPr>
        <w:t xml:space="preserve"> </w:t>
      </w:r>
      <w:r w:rsidRPr="00831BE5">
        <w:rPr>
          <w:color w:val="1F1F1F"/>
          <w:w w:val="110"/>
        </w:rPr>
        <w:t>and</w:t>
      </w:r>
    </w:p>
    <w:p w:rsidR="00FE479A" w:rsidRPr="00831BE5" w:rsidRDefault="00880C39" w:rsidP="00A753DF">
      <w:pPr>
        <w:pStyle w:val="ListParagraph"/>
        <w:numPr>
          <w:ilvl w:val="0"/>
          <w:numId w:val="19"/>
        </w:numPr>
        <w:spacing w:before="11" w:line="261" w:lineRule="auto"/>
        <w:ind w:left="3060" w:right="1163" w:hanging="540"/>
      </w:pPr>
      <w:r w:rsidRPr="00831BE5">
        <w:rPr>
          <w:color w:val="1F1F1F"/>
          <w:w w:val="105"/>
        </w:rPr>
        <w:t>All references contain no suggestion that the applicant is anything other than highly qualified and capable of exercising good clinical</w:t>
      </w:r>
      <w:r w:rsidRPr="00831BE5">
        <w:rPr>
          <w:color w:val="1F1F1F"/>
          <w:spacing w:val="27"/>
          <w:w w:val="105"/>
        </w:rPr>
        <w:t xml:space="preserve"> </w:t>
      </w:r>
      <w:r w:rsidRPr="00831BE5">
        <w:rPr>
          <w:color w:val="1F1F1F"/>
          <w:w w:val="105"/>
        </w:rPr>
        <w:t>judgment.</w:t>
      </w:r>
    </w:p>
    <w:p w:rsidR="00FE479A" w:rsidRPr="00831BE5" w:rsidRDefault="00FE479A" w:rsidP="00A753DF">
      <w:pPr>
        <w:pStyle w:val="BodyText"/>
        <w:spacing w:before="3"/>
        <w:ind w:left="2520"/>
        <w:rPr>
          <w:sz w:val="22"/>
          <w:szCs w:val="22"/>
        </w:rPr>
      </w:pPr>
    </w:p>
    <w:p w:rsidR="00FE479A" w:rsidRPr="00831BE5" w:rsidRDefault="00880C39" w:rsidP="00A753DF">
      <w:pPr>
        <w:pStyle w:val="BodyText"/>
        <w:spacing w:line="261" w:lineRule="auto"/>
        <w:ind w:left="2520" w:right="1262" w:hanging="6"/>
        <w:rPr>
          <w:sz w:val="22"/>
          <w:szCs w:val="22"/>
        </w:rPr>
      </w:pPr>
      <w:r w:rsidRPr="00213CAF">
        <w:rPr>
          <w:b/>
          <w:color w:val="1F1F1F"/>
          <w:w w:val="105"/>
          <w:sz w:val="22"/>
          <w:szCs w:val="22"/>
        </w:rPr>
        <w:t xml:space="preserve">CATEGORY </w:t>
      </w:r>
      <w:r w:rsidR="00DF42B1" w:rsidRPr="00213CAF">
        <w:rPr>
          <w:b/>
          <w:color w:val="1F1F1F"/>
          <w:w w:val="105"/>
          <w:sz w:val="22"/>
          <w:szCs w:val="22"/>
        </w:rPr>
        <w:t>TWO</w:t>
      </w:r>
      <w:r w:rsidRPr="00213CAF">
        <w:rPr>
          <w:b/>
          <w:color w:val="1F1F1F"/>
          <w:w w:val="105"/>
          <w:sz w:val="22"/>
          <w:szCs w:val="22"/>
        </w:rPr>
        <w:t>:</w:t>
      </w:r>
      <w:r w:rsidRPr="00831BE5">
        <w:rPr>
          <w:b/>
          <w:color w:val="1F1F1F"/>
          <w:w w:val="105"/>
          <w:sz w:val="22"/>
          <w:szCs w:val="22"/>
        </w:rPr>
        <w:t xml:space="preserve"> </w:t>
      </w:r>
      <w:r w:rsidRPr="00831BE5">
        <w:rPr>
          <w:color w:val="1F1F1F"/>
          <w:w w:val="105"/>
          <w:sz w:val="22"/>
          <w:szCs w:val="22"/>
        </w:rPr>
        <w:t>A Category Two application would be one that is classified as such by the Department Chief in which:</w:t>
      </w:r>
    </w:p>
    <w:p w:rsidR="00FE479A" w:rsidRPr="00831BE5" w:rsidRDefault="00FE479A" w:rsidP="00A753DF">
      <w:pPr>
        <w:pStyle w:val="BodyText"/>
        <w:spacing w:before="9"/>
        <w:ind w:left="2520"/>
        <w:rPr>
          <w:sz w:val="22"/>
          <w:szCs w:val="22"/>
        </w:rPr>
      </w:pPr>
    </w:p>
    <w:p w:rsidR="00FE479A" w:rsidRPr="00831BE5" w:rsidRDefault="00880C39" w:rsidP="00A753DF">
      <w:pPr>
        <w:pStyle w:val="ListParagraph"/>
        <w:numPr>
          <w:ilvl w:val="0"/>
          <w:numId w:val="18"/>
        </w:numPr>
        <w:ind w:left="3060" w:hanging="540"/>
        <w:rPr>
          <w:color w:val="1F1F1F"/>
        </w:rPr>
      </w:pPr>
      <w:r w:rsidRPr="00831BE5">
        <w:rPr>
          <w:color w:val="1F1F1F"/>
          <w:w w:val="105"/>
        </w:rPr>
        <w:t>The privileges requested do not match the training and/or</w:t>
      </w:r>
      <w:r w:rsidRPr="00831BE5">
        <w:rPr>
          <w:color w:val="1F1F1F"/>
          <w:spacing w:val="25"/>
          <w:w w:val="105"/>
        </w:rPr>
        <w:t xml:space="preserve"> </w:t>
      </w:r>
      <w:r w:rsidRPr="00831BE5">
        <w:rPr>
          <w:color w:val="1F1F1F"/>
          <w:w w:val="105"/>
        </w:rPr>
        <w:t>experience;</w:t>
      </w:r>
    </w:p>
    <w:p w:rsidR="00FE479A" w:rsidRPr="00831BE5" w:rsidRDefault="00880C39" w:rsidP="00A753DF">
      <w:pPr>
        <w:pStyle w:val="ListParagraph"/>
        <w:numPr>
          <w:ilvl w:val="0"/>
          <w:numId w:val="18"/>
        </w:numPr>
        <w:ind w:left="3060" w:hanging="540"/>
        <w:rPr>
          <w:color w:val="1F1F1F"/>
        </w:rPr>
      </w:pPr>
      <w:r w:rsidRPr="00831BE5">
        <w:rPr>
          <w:color w:val="1F1F1F"/>
          <w:w w:val="105"/>
        </w:rPr>
        <w:t>The applicant</w:t>
      </w:r>
      <w:r w:rsidRPr="00831BE5">
        <w:rPr>
          <w:color w:val="1F1F1F"/>
          <w:spacing w:val="6"/>
          <w:w w:val="105"/>
        </w:rPr>
        <w:t xml:space="preserve"> </w:t>
      </w:r>
      <w:r w:rsidRPr="00831BE5">
        <w:rPr>
          <w:color w:val="1F1F1F"/>
          <w:w w:val="105"/>
        </w:rPr>
        <w:t>has:</w:t>
      </w:r>
    </w:p>
    <w:p w:rsidR="00FE479A" w:rsidRPr="00831BE5" w:rsidRDefault="00DF42B1" w:rsidP="00A753DF">
      <w:pPr>
        <w:pStyle w:val="BodyText"/>
        <w:numPr>
          <w:ilvl w:val="0"/>
          <w:numId w:val="17"/>
        </w:numPr>
        <w:spacing w:before="11" w:line="261" w:lineRule="auto"/>
        <w:ind w:left="3420" w:right="1785" w:hanging="360"/>
        <w:rPr>
          <w:sz w:val="22"/>
          <w:szCs w:val="22"/>
        </w:rPr>
      </w:pPr>
      <w:r w:rsidRPr="00831BE5">
        <w:rPr>
          <w:color w:val="1F1F1F"/>
          <w:w w:val="105"/>
          <w:sz w:val="22"/>
          <w:szCs w:val="22"/>
        </w:rPr>
        <w:t>Events</w:t>
      </w:r>
      <w:r w:rsidR="00880C39" w:rsidRPr="00831BE5">
        <w:rPr>
          <w:color w:val="1F1F1F"/>
          <w:w w:val="105"/>
          <w:sz w:val="22"/>
          <w:szCs w:val="22"/>
        </w:rPr>
        <w:t xml:space="preserve"> reported to the NPDB or there is knowledge of an event in the process of being reported;</w:t>
      </w:r>
    </w:p>
    <w:p w:rsidR="00FE479A" w:rsidRPr="00831BE5" w:rsidRDefault="00880C39" w:rsidP="00A753DF">
      <w:pPr>
        <w:pStyle w:val="ListParagraph"/>
        <w:numPr>
          <w:ilvl w:val="1"/>
          <w:numId w:val="17"/>
        </w:numPr>
        <w:spacing w:line="219" w:lineRule="exact"/>
        <w:ind w:left="3420" w:hanging="360"/>
        <w:rPr>
          <w:color w:val="1F1F1F"/>
        </w:rPr>
      </w:pPr>
      <w:r w:rsidRPr="00831BE5">
        <w:rPr>
          <w:color w:val="1F1F1F"/>
          <w:w w:val="105"/>
        </w:rPr>
        <w:t>gaps in the application</w:t>
      </w:r>
      <w:r w:rsidRPr="00831BE5">
        <w:rPr>
          <w:color w:val="1F1F1F"/>
          <w:spacing w:val="15"/>
          <w:w w:val="105"/>
        </w:rPr>
        <w:t xml:space="preserve"> </w:t>
      </w:r>
      <w:r w:rsidRPr="00831BE5">
        <w:rPr>
          <w:color w:val="1F1F1F"/>
          <w:w w:val="105"/>
        </w:rPr>
        <w:t>history;</w:t>
      </w:r>
    </w:p>
    <w:p w:rsidR="00FE479A" w:rsidRPr="00831BE5" w:rsidRDefault="00880C39" w:rsidP="00A753DF">
      <w:pPr>
        <w:pStyle w:val="ListParagraph"/>
        <w:numPr>
          <w:ilvl w:val="1"/>
          <w:numId w:val="17"/>
        </w:numPr>
        <w:spacing w:before="15"/>
        <w:ind w:left="3420" w:hanging="360"/>
        <w:rPr>
          <w:color w:val="1F1F1F"/>
        </w:rPr>
      </w:pPr>
      <w:r w:rsidRPr="00831BE5">
        <w:rPr>
          <w:color w:val="1F1F1F"/>
          <w:w w:val="105"/>
        </w:rPr>
        <w:t>voluntary or involuntary relinquishment of any license or</w:t>
      </w:r>
      <w:r w:rsidRPr="00831BE5">
        <w:rPr>
          <w:color w:val="1F1F1F"/>
          <w:spacing w:val="-13"/>
          <w:w w:val="105"/>
        </w:rPr>
        <w:t xml:space="preserve"> </w:t>
      </w:r>
      <w:r w:rsidRPr="00831BE5">
        <w:rPr>
          <w:color w:val="1F1F1F"/>
          <w:w w:val="105"/>
        </w:rPr>
        <w:t>registration;</w:t>
      </w:r>
    </w:p>
    <w:p w:rsidR="00FE479A" w:rsidRPr="00831BE5" w:rsidRDefault="00880C39" w:rsidP="00A753DF">
      <w:pPr>
        <w:pStyle w:val="ListParagraph"/>
        <w:numPr>
          <w:ilvl w:val="1"/>
          <w:numId w:val="17"/>
        </w:numPr>
        <w:spacing w:before="15" w:line="228" w:lineRule="exact"/>
        <w:ind w:left="3420" w:hanging="360"/>
        <w:rPr>
          <w:color w:val="1F1F1F"/>
        </w:rPr>
      </w:pPr>
      <w:r w:rsidRPr="00831BE5">
        <w:rPr>
          <w:color w:val="1F1F1F"/>
          <w:w w:val="105"/>
        </w:rPr>
        <w:t>poor letters of</w:t>
      </w:r>
      <w:r w:rsidRPr="00831BE5">
        <w:rPr>
          <w:color w:val="1F1F1F"/>
          <w:spacing w:val="15"/>
          <w:w w:val="105"/>
        </w:rPr>
        <w:t xml:space="preserve"> </w:t>
      </w:r>
      <w:r w:rsidRPr="00831BE5">
        <w:rPr>
          <w:color w:val="1F1F1F"/>
          <w:w w:val="105"/>
        </w:rPr>
        <w:t>recommendation;</w:t>
      </w:r>
    </w:p>
    <w:p w:rsidR="00FE479A" w:rsidRPr="00831BE5" w:rsidRDefault="00880C39" w:rsidP="00A753DF">
      <w:pPr>
        <w:pStyle w:val="ListParagraph"/>
        <w:numPr>
          <w:ilvl w:val="1"/>
          <w:numId w:val="17"/>
        </w:numPr>
        <w:spacing w:line="254" w:lineRule="auto"/>
        <w:ind w:left="3420" w:right="1134" w:hanging="360"/>
        <w:rPr>
          <w:color w:val="1F1F1F"/>
        </w:rPr>
      </w:pPr>
      <w:r w:rsidRPr="00831BE5">
        <w:rPr>
          <w:color w:val="1F1F1F"/>
          <w:w w:val="105"/>
        </w:rPr>
        <w:t xml:space="preserve">an adverse final judgment in a professional liability action any evidence </w:t>
      </w:r>
      <w:r w:rsidR="00CD685A" w:rsidRPr="00831BE5">
        <w:rPr>
          <w:color w:val="1F1F1F"/>
          <w:w w:val="105"/>
        </w:rPr>
        <w:t>of an</w:t>
      </w:r>
      <w:r w:rsidRPr="00831BE5">
        <w:rPr>
          <w:color w:val="1F1F1F"/>
          <w:w w:val="105"/>
        </w:rPr>
        <w:t xml:space="preserve"> unusual pattern or an excessive number of professional liability actions resulting in a final judgment or settlements against the</w:t>
      </w:r>
      <w:r w:rsidRPr="00831BE5">
        <w:rPr>
          <w:color w:val="1F1F1F"/>
          <w:spacing w:val="-2"/>
          <w:w w:val="105"/>
        </w:rPr>
        <w:t xml:space="preserve"> </w:t>
      </w:r>
      <w:r w:rsidRPr="00831BE5">
        <w:rPr>
          <w:color w:val="1F1F1F"/>
          <w:w w:val="105"/>
        </w:rPr>
        <w:t>applicant;</w:t>
      </w:r>
    </w:p>
    <w:p w:rsidR="00FE479A" w:rsidRPr="00831BE5" w:rsidRDefault="00880C39" w:rsidP="00A753DF">
      <w:pPr>
        <w:pStyle w:val="ListParagraph"/>
        <w:numPr>
          <w:ilvl w:val="1"/>
          <w:numId w:val="17"/>
        </w:numPr>
        <w:spacing w:line="224" w:lineRule="exact"/>
        <w:ind w:left="3420" w:hanging="360"/>
        <w:rPr>
          <w:color w:val="1F1F1F"/>
        </w:rPr>
      </w:pPr>
      <w:r w:rsidRPr="00831BE5">
        <w:rPr>
          <w:color w:val="1F1F1F"/>
          <w:w w:val="105"/>
        </w:rPr>
        <w:t>voluntary or involuntary termination of medical staff</w:t>
      </w:r>
      <w:r w:rsidRPr="00831BE5">
        <w:rPr>
          <w:color w:val="1F1F1F"/>
          <w:spacing w:val="11"/>
          <w:w w:val="105"/>
        </w:rPr>
        <w:t xml:space="preserve"> </w:t>
      </w:r>
      <w:r w:rsidRPr="00831BE5">
        <w:rPr>
          <w:color w:val="1F1F1F"/>
          <w:w w:val="105"/>
        </w:rPr>
        <w:t>membership;</w:t>
      </w:r>
    </w:p>
    <w:p w:rsidR="00FE479A" w:rsidRPr="00831BE5" w:rsidRDefault="00880C39" w:rsidP="00A753DF">
      <w:pPr>
        <w:pStyle w:val="ListParagraph"/>
        <w:numPr>
          <w:ilvl w:val="1"/>
          <w:numId w:val="17"/>
        </w:numPr>
        <w:spacing w:before="14"/>
        <w:ind w:left="3420" w:hanging="360"/>
        <w:rPr>
          <w:color w:val="1F1F1F"/>
        </w:rPr>
      </w:pPr>
      <w:r w:rsidRPr="00831BE5">
        <w:rPr>
          <w:color w:val="1F1F1F"/>
          <w:w w:val="105"/>
        </w:rPr>
        <w:t>withdrawal of application at another</w:t>
      </w:r>
      <w:r w:rsidRPr="00831BE5">
        <w:rPr>
          <w:color w:val="1F1F1F"/>
          <w:spacing w:val="16"/>
          <w:w w:val="105"/>
        </w:rPr>
        <w:t xml:space="preserve"> </w:t>
      </w:r>
      <w:r w:rsidRPr="00831BE5">
        <w:rPr>
          <w:color w:val="1F1F1F"/>
          <w:w w:val="105"/>
        </w:rPr>
        <w:t>facility;</w:t>
      </w:r>
    </w:p>
    <w:p w:rsidR="00FE479A" w:rsidRPr="00831BE5" w:rsidRDefault="00880C39" w:rsidP="00A753DF">
      <w:pPr>
        <w:pStyle w:val="ListParagraph"/>
        <w:numPr>
          <w:ilvl w:val="1"/>
          <w:numId w:val="17"/>
        </w:numPr>
        <w:spacing w:before="15"/>
        <w:ind w:left="3420" w:hanging="360"/>
        <w:rPr>
          <w:color w:val="1F1F1F"/>
        </w:rPr>
      </w:pPr>
      <w:r w:rsidRPr="00831BE5">
        <w:rPr>
          <w:color w:val="1F1F1F"/>
          <w:w w:val="105"/>
        </w:rPr>
        <w:t>voluntary or involuntary limitation, reduction, denial or loss of clinical</w:t>
      </w:r>
      <w:r w:rsidRPr="00831BE5">
        <w:rPr>
          <w:color w:val="1F1F1F"/>
          <w:spacing w:val="6"/>
          <w:w w:val="105"/>
        </w:rPr>
        <w:t xml:space="preserve"> </w:t>
      </w:r>
      <w:r w:rsidRPr="00831BE5">
        <w:rPr>
          <w:color w:val="1F1F1F"/>
          <w:w w:val="105"/>
        </w:rPr>
        <w:t>privileges;</w:t>
      </w:r>
    </w:p>
    <w:p w:rsidR="00DF42B1" w:rsidRPr="00DF42B1" w:rsidRDefault="00880C39" w:rsidP="00A753DF">
      <w:pPr>
        <w:pStyle w:val="ListParagraph"/>
        <w:numPr>
          <w:ilvl w:val="1"/>
          <w:numId w:val="17"/>
        </w:numPr>
        <w:spacing w:before="10"/>
        <w:ind w:left="3420" w:hanging="360"/>
        <w:rPr>
          <w:color w:val="1F1F1F"/>
        </w:rPr>
      </w:pPr>
      <w:r w:rsidRPr="00831BE5">
        <w:rPr>
          <w:color w:val="1F1F1F"/>
          <w:w w:val="105"/>
        </w:rPr>
        <w:t>current or previously successful challenge to licensure or DEA registration;</w:t>
      </w:r>
      <w:r w:rsidRPr="00831BE5">
        <w:rPr>
          <w:color w:val="1F1F1F"/>
          <w:spacing w:val="30"/>
          <w:w w:val="105"/>
        </w:rPr>
        <w:t xml:space="preserve"> </w:t>
      </w:r>
      <w:r w:rsidRPr="00831BE5">
        <w:rPr>
          <w:color w:val="1F1F1F"/>
          <w:w w:val="105"/>
        </w:rPr>
        <w:t>or</w:t>
      </w:r>
    </w:p>
    <w:p w:rsidR="00FE479A" w:rsidRPr="00DF42B1" w:rsidRDefault="00CD685A" w:rsidP="00A753DF">
      <w:pPr>
        <w:pStyle w:val="ListParagraph"/>
        <w:numPr>
          <w:ilvl w:val="1"/>
          <w:numId w:val="17"/>
        </w:numPr>
        <w:spacing w:before="10"/>
        <w:ind w:left="3420" w:hanging="360"/>
        <w:rPr>
          <w:color w:val="1F1F1F"/>
        </w:rPr>
      </w:pPr>
      <w:r w:rsidRPr="00DF42B1">
        <w:rPr>
          <w:color w:val="212121"/>
        </w:rPr>
        <w:t>Disclosure</w:t>
      </w:r>
      <w:r w:rsidR="00880C39" w:rsidRPr="00DF42B1">
        <w:rPr>
          <w:color w:val="212121"/>
        </w:rPr>
        <w:t xml:space="preserve"> of a history of physician impairment (alcohol, drug, behavioral, physical, or </w:t>
      </w:r>
      <w:r w:rsidRPr="00DF42B1">
        <w:rPr>
          <w:color w:val="212121"/>
        </w:rPr>
        <w:t xml:space="preserve">mental). </w:t>
      </w:r>
      <w:r w:rsidR="00880C39" w:rsidRPr="00DF42B1">
        <w:rPr>
          <w:color w:val="212121"/>
        </w:rPr>
        <w:t>(Approved by BOT September 28,</w:t>
      </w:r>
      <w:r w:rsidR="00880C39" w:rsidRPr="00DF42B1">
        <w:rPr>
          <w:color w:val="212121"/>
          <w:spacing w:val="13"/>
        </w:rPr>
        <w:t xml:space="preserve"> </w:t>
      </w:r>
      <w:r w:rsidR="00880C39" w:rsidRPr="00DF42B1">
        <w:rPr>
          <w:color w:val="212121"/>
        </w:rPr>
        <w:t>2016)</w:t>
      </w:r>
    </w:p>
    <w:p w:rsidR="00FE479A" w:rsidRPr="00831BE5" w:rsidRDefault="00880C39" w:rsidP="00A753DF">
      <w:pPr>
        <w:pStyle w:val="ListParagraph"/>
        <w:numPr>
          <w:ilvl w:val="0"/>
          <w:numId w:val="18"/>
        </w:numPr>
        <w:tabs>
          <w:tab w:val="left" w:pos="2528"/>
        </w:tabs>
        <w:spacing w:before="3"/>
        <w:ind w:left="3060" w:hanging="540"/>
        <w:rPr>
          <w:color w:val="212121"/>
        </w:rPr>
      </w:pPr>
      <w:r w:rsidRPr="00831BE5">
        <w:rPr>
          <w:color w:val="212121"/>
          <w:w w:val="105"/>
        </w:rPr>
        <w:t>There is any adverse information not previou</w:t>
      </w:r>
      <w:r w:rsidRPr="00831BE5">
        <w:rPr>
          <w:color w:val="626262"/>
          <w:w w:val="105"/>
        </w:rPr>
        <w:t>s</w:t>
      </w:r>
      <w:r w:rsidRPr="00831BE5">
        <w:rPr>
          <w:color w:val="212121"/>
          <w:w w:val="105"/>
        </w:rPr>
        <w:t>ly</w:t>
      </w:r>
      <w:r w:rsidRPr="00831BE5">
        <w:rPr>
          <w:color w:val="212121"/>
          <w:spacing w:val="25"/>
          <w:w w:val="105"/>
        </w:rPr>
        <w:t xml:space="preserve"> </w:t>
      </w:r>
      <w:r w:rsidRPr="00831BE5">
        <w:rPr>
          <w:color w:val="212121"/>
          <w:w w:val="105"/>
        </w:rPr>
        <w:t>outlined.</w:t>
      </w:r>
    </w:p>
    <w:p w:rsidR="00FE479A" w:rsidRPr="00831BE5" w:rsidRDefault="00FE479A" w:rsidP="00A753DF">
      <w:pPr>
        <w:pStyle w:val="BodyText"/>
        <w:spacing w:before="2"/>
        <w:ind w:left="2520"/>
        <w:rPr>
          <w:sz w:val="22"/>
          <w:szCs w:val="22"/>
        </w:rPr>
      </w:pPr>
    </w:p>
    <w:p w:rsidR="00FE479A" w:rsidRPr="00831BE5" w:rsidRDefault="00880C39" w:rsidP="00A753DF">
      <w:pPr>
        <w:pStyle w:val="BodyText"/>
        <w:spacing w:line="252" w:lineRule="auto"/>
        <w:ind w:left="2520" w:right="1857" w:firstLine="2"/>
        <w:rPr>
          <w:sz w:val="22"/>
          <w:szCs w:val="22"/>
        </w:rPr>
      </w:pPr>
      <w:r w:rsidRPr="00831BE5">
        <w:rPr>
          <w:color w:val="212121"/>
          <w:w w:val="105"/>
          <w:sz w:val="22"/>
          <w:szCs w:val="22"/>
        </w:rPr>
        <w:t>A change of category can be recommended by the Credentials Committee or the Medical Executive Committee in the review process.</w:t>
      </w:r>
    </w:p>
    <w:p w:rsidR="00FE479A" w:rsidRPr="00831BE5" w:rsidRDefault="00FE479A">
      <w:pPr>
        <w:pStyle w:val="BodyText"/>
        <w:spacing w:before="2"/>
        <w:rPr>
          <w:sz w:val="22"/>
          <w:szCs w:val="22"/>
        </w:rPr>
      </w:pPr>
    </w:p>
    <w:p w:rsidR="00FE479A" w:rsidRPr="00831BE5" w:rsidRDefault="00880C39">
      <w:pPr>
        <w:pStyle w:val="ListParagraph"/>
        <w:numPr>
          <w:ilvl w:val="2"/>
          <w:numId w:val="20"/>
        </w:numPr>
        <w:tabs>
          <w:tab w:val="left" w:pos="2235"/>
          <w:tab w:val="left" w:pos="2236"/>
        </w:tabs>
        <w:ind w:left="2235" w:hanging="750"/>
        <w:jc w:val="left"/>
        <w:rPr>
          <w:b/>
          <w:color w:val="212121"/>
        </w:rPr>
      </w:pPr>
      <w:r w:rsidRPr="00831BE5">
        <w:rPr>
          <w:b/>
          <w:color w:val="212121"/>
        </w:rPr>
        <w:t>PROCEDURE FOR PROCESSING</w:t>
      </w:r>
      <w:r w:rsidRPr="00831BE5">
        <w:rPr>
          <w:b/>
          <w:color w:val="212121"/>
          <w:spacing w:val="35"/>
        </w:rPr>
        <w:t xml:space="preserve"> </w:t>
      </w:r>
      <w:r w:rsidRPr="00831BE5">
        <w:rPr>
          <w:b/>
          <w:color w:val="212121"/>
        </w:rPr>
        <w:t>CATEGORIES</w:t>
      </w:r>
    </w:p>
    <w:p w:rsidR="00FE479A" w:rsidRPr="00831BE5" w:rsidRDefault="00FE479A">
      <w:pPr>
        <w:pStyle w:val="BodyText"/>
        <w:spacing w:before="7"/>
        <w:rPr>
          <w:b/>
          <w:sz w:val="22"/>
          <w:szCs w:val="22"/>
        </w:rPr>
      </w:pPr>
    </w:p>
    <w:p w:rsidR="00FE479A" w:rsidRPr="00831BE5" w:rsidRDefault="00880C39" w:rsidP="00A753DF">
      <w:pPr>
        <w:pStyle w:val="BodyText"/>
        <w:spacing w:line="252" w:lineRule="auto"/>
        <w:ind w:left="2340" w:right="1262" w:firstLine="8"/>
        <w:rPr>
          <w:sz w:val="22"/>
          <w:szCs w:val="22"/>
        </w:rPr>
      </w:pPr>
      <w:r w:rsidRPr="00DF42B1">
        <w:rPr>
          <w:b/>
          <w:color w:val="212121"/>
          <w:w w:val="105"/>
          <w:sz w:val="22"/>
          <w:szCs w:val="22"/>
        </w:rPr>
        <w:lastRenderedPageBreak/>
        <w:t>CATEGORY ONE:</w:t>
      </w:r>
      <w:r w:rsidRPr="00831BE5">
        <w:rPr>
          <w:b/>
          <w:color w:val="212121"/>
          <w:w w:val="105"/>
          <w:sz w:val="22"/>
          <w:szCs w:val="22"/>
        </w:rPr>
        <w:t xml:space="preserve"> </w:t>
      </w:r>
      <w:r w:rsidRPr="00831BE5">
        <w:rPr>
          <w:color w:val="212121"/>
          <w:w w:val="105"/>
          <w:sz w:val="22"/>
          <w:szCs w:val="22"/>
        </w:rPr>
        <w:t>The application is reviewed by the Department Chief and classified as a Category One.</w:t>
      </w:r>
    </w:p>
    <w:p w:rsidR="00FE479A" w:rsidRPr="00831BE5" w:rsidRDefault="00FE479A" w:rsidP="00A753DF">
      <w:pPr>
        <w:pStyle w:val="BodyText"/>
        <w:spacing w:before="6"/>
        <w:ind w:left="2340"/>
        <w:rPr>
          <w:sz w:val="22"/>
          <w:szCs w:val="22"/>
        </w:rPr>
      </w:pPr>
    </w:p>
    <w:p w:rsidR="00FE479A" w:rsidRPr="00831BE5" w:rsidRDefault="00880C39" w:rsidP="00A753DF">
      <w:pPr>
        <w:pStyle w:val="BodyText"/>
        <w:spacing w:before="1"/>
        <w:ind w:left="2340"/>
        <w:rPr>
          <w:sz w:val="22"/>
          <w:szCs w:val="22"/>
        </w:rPr>
      </w:pPr>
      <w:r w:rsidRPr="00831BE5">
        <w:rPr>
          <w:color w:val="212121"/>
          <w:w w:val="105"/>
          <w:sz w:val="22"/>
          <w:szCs w:val="22"/>
        </w:rPr>
        <w:t>Only Category One designated applications are con</w:t>
      </w:r>
      <w:r w:rsidRPr="00831BE5">
        <w:rPr>
          <w:color w:val="626262"/>
          <w:w w:val="105"/>
          <w:sz w:val="22"/>
          <w:szCs w:val="22"/>
        </w:rPr>
        <w:t>s</w:t>
      </w:r>
      <w:r w:rsidRPr="00831BE5">
        <w:rPr>
          <w:color w:val="212121"/>
          <w:w w:val="105"/>
          <w:sz w:val="22"/>
          <w:szCs w:val="22"/>
        </w:rPr>
        <w:t>idered for</w:t>
      </w:r>
    </w:p>
    <w:p w:rsidR="00FE479A" w:rsidRPr="00831BE5" w:rsidRDefault="00880C39" w:rsidP="00A753DF">
      <w:pPr>
        <w:pStyle w:val="ListParagraph"/>
        <w:numPr>
          <w:ilvl w:val="0"/>
          <w:numId w:val="31"/>
        </w:numPr>
        <w:spacing w:before="24"/>
        <w:ind w:left="2700" w:hanging="348"/>
      </w:pPr>
      <w:r w:rsidRPr="00831BE5">
        <w:rPr>
          <w:color w:val="212121"/>
          <w:w w:val="105"/>
        </w:rPr>
        <w:t xml:space="preserve">Temporary privileges pending completion of the </w:t>
      </w:r>
      <w:r w:rsidR="00CD685A" w:rsidRPr="00831BE5">
        <w:rPr>
          <w:color w:val="212121"/>
          <w:w w:val="105"/>
        </w:rPr>
        <w:t>Committee</w:t>
      </w:r>
      <w:r w:rsidRPr="00831BE5">
        <w:rPr>
          <w:color w:val="212121"/>
          <w:w w:val="105"/>
        </w:rPr>
        <w:t xml:space="preserve"> review process,</w:t>
      </w:r>
      <w:r w:rsidRPr="00831BE5">
        <w:rPr>
          <w:color w:val="212121"/>
          <w:spacing w:val="6"/>
          <w:w w:val="105"/>
        </w:rPr>
        <w:t xml:space="preserve"> </w:t>
      </w:r>
      <w:r w:rsidRPr="00831BE5">
        <w:rPr>
          <w:color w:val="212121"/>
          <w:w w:val="105"/>
        </w:rPr>
        <w:t>and</w:t>
      </w:r>
    </w:p>
    <w:p w:rsidR="00FE479A" w:rsidRPr="00831BE5" w:rsidRDefault="00880C39" w:rsidP="00A753DF">
      <w:pPr>
        <w:pStyle w:val="ListParagraph"/>
        <w:numPr>
          <w:ilvl w:val="0"/>
          <w:numId w:val="31"/>
        </w:numPr>
        <w:spacing w:before="30"/>
        <w:ind w:left="2700" w:hanging="348"/>
      </w:pPr>
      <w:r w:rsidRPr="00831BE5">
        <w:rPr>
          <w:color w:val="212121"/>
          <w:w w:val="105"/>
        </w:rPr>
        <w:t>expedited</w:t>
      </w:r>
      <w:r w:rsidRPr="00831BE5">
        <w:rPr>
          <w:color w:val="212121"/>
          <w:spacing w:val="25"/>
          <w:w w:val="105"/>
        </w:rPr>
        <w:t xml:space="preserve"> </w:t>
      </w:r>
      <w:r w:rsidRPr="00831BE5">
        <w:rPr>
          <w:color w:val="212121"/>
          <w:w w:val="105"/>
        </w:rPr>
        <w:t>processing.</w:t>
      </w:r>
    </w:p>
    <w:p w:rsidR="00FE479A" w:rsidRPr="00831BE5" w:rsidRDefault="00FE479A" w:rsidP="00A753DF">
      <w:pPr>
        <w:pStyle w:val="BodyText"/>
        <w:spacing w:before="8"/>
        <w:ind w:left="2340"/>
        <w:rPr>
          <w:sz w:val="22"/>
          <w:szCs w:val="22"/>
        </w:rPr>
      </w:pPr>
    </w:p>
    <w:p w:rsidR="00FE479A" w:rsidRPr="00831BE5" w:rsidRDefault="00DF42B1" w:rsidP="00A753DF">
      <w:pPr>
        <w:pStyle w:val="BodyText"/>
        <w:spacing w:before="1" w:line="252" w:lineRule="auto"/>
        <w:ind w:left="2340" w:right="1095" w:firstLine="9"/>
        <w:rPr>
          <w:sz w:val="22"/>
          <w:szCs w:val="22"/>
        </w:rPr>
      </w:pPr>
      <w:r>
        <w:rPr>
          <w:b/>
          <w:color w:val="212121"/>
          <w:w w:val="105"/>
          <w:sz w:val="22"/>
          <w:szCs w:val="22"/>
        </w:rPr>
        <w:t>CATEGORY TWO</w:t>
      </w:r>
      <w:r w:rsidR="00880C39" w:rsidRPr="00831BE5">
        <w:rPr>
          <w:b/>
          <w:color w:val="212121"/>
          <w:w w:val="105"/>
          <w:sz w:val="22"/>
          <w:szCs w:val="22"/>
        </w:rPr>
        <w:t xml:space="preserve">: </w:t>
      </w:r>
      <w:r w:rsidR="00880C39" w:rsidRPr="00831BE5">
        <w:rPr>
          <w:color w:val="212121"/>
          <w:w w:val="105"/>
          <w:sz w:val="22"/>
          <w:szCs w:val="22"/>
        </w:rPr>
        <w:t xml:space="preserve">The application is reviewed by the Department Chief and classified as a Category Two. The Department Chiefs recommendation is forwarded to the Credentials Committee for their consideration. Following receipt of all </w:t>
      </w:r>
      <w:r w:rsidR="00CD685A" w:rsidRPr="00831BE5">
        <w:rPr>
          <w:color w:val="212121"/>
          <w:w w:val="105"/>
          <w:sz w:val="22"/>
          <w:szCs w:val="22"/>
        </w:rPr>
        <w:t>information</w:t>
      </w:r>
      <w:r w:rsidR="00880C39" w:rsidRPr="00831BE5">
        <w:rPr>
          <w:color w:val="212121"/>
          <w:w w:val="105"/>
          <w:sz w:val="22"/>
          <w:szCs w:val="22"/>
        </w:rPr>
        <w:t xml:space="preserve"> required to be submitted by the applicant pursuant to these Bylaws, the Credentials Committee has the option to conduct an in-depth interview with the applicant. At its discretion, the Commi</w:t>
      </w:r>
      <w:r>
        <w:rPr>
          <w:color w:val="212121"/>
          <w:w w:val="105"/>
          <w:sz w:val="22"/>
          <w:szCs w:val="22"/>
        </w:rPr>
        <w:t xml:space="preserve">ttee may require the applicant </w:t>
      </w:r>
      <w:r w:rsidR="00880C39" w:rsidRPr="00831BE5">
        <w:rPr>
          <w:color w:val="212121"/>
          <w:w w:val="105"/>
          <w:sz w:val="22"/>
          <w:szCs w:val="22"/>
        </w:rPr>
        <w:t>to be subject to such an interview by the Department Chief and/or Credentials Chairman. The interview results must be documented and</w:t>
      </w:r>
      <w:r>
        <w:rPr>
          <w:color w:val="212121"/>
          <w:w w:val="105"/>
          <w:sz w:val="22"/>
          <w:szCs w:val="22"/>
        </w:rPr>
        <w:t xml:space="preserve"> placed in the applicant's file</w:t>
      </w:r>
      <w:r w:rsidR="00880C39" w:rsidRPr="00831BE5">
        <w:rPr>
          <w:color w:val="4B4B4B"/>
          <w:sz w:val="22"/>
          <w:szCs w:val="22"/>
        </w:rPr>
        <w:t xml:space="preserve">. </w:t>
      </w:r>
      <w:r w:rsidR="00880C39" w:rsidRPr="00831BE5">
        <w:rPr>
          <w:color w:val="212121"/>
          <w:w w:val="105"/>
          <w:sz w:val="22"/>
          <w:szCs w:val="22"/>
        </w:rPr>
        <w:t>The Credentials Committee will forward its recommendation to MEC for con</w:t>
      </w:r>
      <w:r w:rsidR="00880C39" w:rsidRPr="00831BE5">
        <w:rPr>
          <w:color w:val="626262"/>
          <w:w w:val="105"/>
          <w:sz w:val="22"/>
          <w:szCs w:val="22"/>
        </w:rPr>
        <w:t>s</w:t>
      </w:r>
      <w:r w:rsidR="00CD685A" w:rsidRPr="00831BE5">
        <w:rPr>
          <w:color w:val="212121"/>
          <w:w w:val="105"/>
          <w:sz w:val="22"/>
          <w:szCs w:val="22"/>
        </w:rPr>
        <w:t>iderat</w:t>
      </w:r>
      <w:r w:rsidR="00880C39" w:rsidRPr="00831BE5">
        <w:rPr>
          <w:color w:val="212121"/>
          <w:sz w:val="22"/>
          <w:szCs w:val="22"/>
        </w:rPr>
        <w:t>io</w:t>
      </w:r>
      <w:r w:rsidR="00880C39" w:rsidRPr="00831BE5">
        <w:rPr>
          <w:color w:val="212121"/>
          <w:w w:val="105"/>
          <w:sz w:val="22"/>
          <w:szCs w:val="22"/>
        </w:rPr>
        <w:t>n. MEC will review the application at its next regularly scheduled meeting and forward a recommendation to the Board of Trustees</w:t>
      </w:r>
      <w:r w:rsidR="00880C39" w:rsidRPr="00831BE5">
        <w:rPr>
          <w:color w:val="4B4B4B"/>
          <w:w w:val="105"/>
          <w:sz w:val="22"/>
          <w:szCs w:val="22"/>
        </w:rPr>
        <w:t>.</w:t>
      </w:r>
    </w:p>
    <w:p w:rsidR="00FE479A" w:rsidRPr="00831BE5" w:rsidRDefault="00FE479A">
      <w:pPr>
        <w:pStyle w:val="BodyText"/>
        <w:spacing w:before="10"/>
        <w:rPr>
          <w:sz w:val="22"/>
          <w:szCs w:val="22"/>
        </w:rPr>
      </w:pPr>
    </w:p>
    <w:p w:rsidR="00FE479A" w:rsidRPr="00831BE5" w:rsidRDefault="007A73A7" w:rsidP="009F336A">
      <w:pPr>
        <w:pStyle w:val="ListParagraph"/>
        <w:numPr>
          <w:ilvl w:val="1"/>
          <w:numId w:val="20"/>
        </w:numPr>
        <w:spacing w:before="1"/>
        <w:ind w:left="1620" w:hanging="540"/>
        <w:jc w:val="left"/>
        <w:rPr>
          <w:b/>
          <w:color w:val="212121"/>
        </w:rPr>
      </w:pPr>
      <w:r>
        <w:rPr>
          <w:b/>
          <w:color w:val="212121"/>
          <w:w w:val="110"/>
        </w:rPr>
        <w:t xml:space="preserve"> </w:t>
      </w:r>
      <w:r w:rsidR="00880C39" w:rsidRPr="00831BE5">
        <w:rPr>
          <w:b/>
          <w:color w:val="212121"/>
          <w:w w:val="110"/>
        </w:rPr>
        <w:t xml:space="preserve">DEPARTMENT </w:t>
      </w:r>
      <w:r w:rsidR="00CD685A" w:rsidRPr="00831BE5">
        <w:rPr>
          <w:b/>
          <w:color w:val="212121"/>
          <w:w w:val="110"/>
        </w:rPr>
        <w:t>C</w:t>
      </w:r>
      <w:r>
        <w:rPr>
          <w:b/>
          <w:color w:val="212121"/>
          <w:w w:val="110"/>
        </w:rPr>
        <w:t>HIEFS</w:t>
      </w:r>
      <w:r w:rsidR="00880C39" w:rsidRPr="00831BE5">
        <w:rPr>
          <w:b/>
          <w:color w:val="212121"/>
          <w:spacing w:val="-5"/>
          <w:w w:val="110"/>
        </w:rPr>
        <w:t xml:space="preserve"> </w:t>
      </w:r>
      <w:r w:rsidR="00880C39" w:rsidRPr="00831BE5">
        <w:rPr>
          <w:b/>
          <w:color w:val="212121"/>
          <w:w w:val="110"/>
        </w:rPr>
        <w:t>REPORT</w:t>
      </w:r>
    </w:p>
    <w:p w:rsidR="00FE479A" w:rsidRPr="00831BE5" w:rsidRDefault="00FE479A">
      <w:pPr>
        <w:pStyle w:val="BodyText"/>
        <w:spacing w:before="8"/>
        <w:rPr>
          <w:b/>
          <w:sz w:val="22"/>
          <w:szCs w:val="22"/>
        </w:rPr>
      </w:pPr>
    </w:p>
    <w:p w:rsidR="00FE479A" w:rsidRPr="00831BE5" w:rsidRDefault="00880C39" w:rsidP="00A753DF">
      <w:pPr>
        <w:pStyle w:val="ListParagraph"/>
        <w:numPr>
          <w:ilvl w:val="2"/>
          <w:numId w:val="20"/>
        </w:numPr>
        <w:spacing w:before="1" w:line="254" w:lineRule="auto"/>
        <w:ind w:left="2520" w:right="1148" w:hanging="900"/>
        <w:jc w:val="left"/>
        <w:rPr>
          <w:color w:val="212121"/>
        </w:rPr>
      </w:pPr>
      <w:r w:rsidRPr="00831BE5">
        <w:rPr>
          <w:b/>
          <w:color w:val="212121"/>
          <w:w w:val="105"/>
        </w:rPr>
        <w:t xml:space="preserve">DEFERRAL: </w:t>
      </w:r>
      <w:r w:rsidRPr="00831BE5">
        <w:rPr>
          <w:color w:val="212121"/>
          <w:w w:val="105"/>
        </w:rPr>
        <w:t>Department Chiefs may not defer consideration of an application. A report must be forwarded to the Credentials Committee within thirty (30) days. In the event a Chair does not formulate a report for any reason within thirty (30) days, the application will be forwarded directly to the Credentials</w:t>
      </w:r>
      <w:r w:rsidRPr="00831BE5">
        <w:rPr>
          <w:color w:val="212121"/>
          <w:spacing w:val="1"/>
          <w:w w:val="105"/>
        </w:rPr>
        <w:t xml:space="preserve"> </w:t>
      </w:r>
      <w:r w:rsidRPr="00831BE5">
        <w:rPr>
          <w:color w:val="212121"/>
          <w:w w:val="105"/>
        </w:rPr>
        <w:t>Committee.</w:t>
      </w:r>
    </w:p>
    <w:p w:rsidR="00FE479A" w:rsidRPr="00831BE5" w:rsidRDefault="00FE479A" w:rsidP="00A753DF">
      <w:pPr>
        <w:pStyle w:val="BodyText"/>
        <w:spacing w:before="3"/>
        <w:ind w:left="2520" w:hanging="900"/>
        <w:rPr>
          <w:sz w:val="22"/>
          <w:szCs w:val="22"/>
        </w:rPr>
      </w:pPr>
    </w:p>
    <w:p w:rsidR="00FE479A" w:rsidRPr="00831BE5" w:rsidRDefault="00880C39" w:rsidP="00A753DF">
      <w:pPr>
        <w:pStyle w:val="ListParagraph"/>
        <w:numPr>
          <w:ilvl w:val="2"/>
          <w:numId w:val="20"/>
        </w:numPr>
        <w:spacing w:line="252" w:lineRule="auto"/>
        <w:ind w:left="2520" w:right="1200" w:hanging="900"/>
        <w:jc w:val="left"/>
        <w:rPr>
          <w:color w:val="212121"/>
        </w:rPr>
      </w:pPr>
      <w:r w:rsidRPr="00831BE5">
        <w:rPr>
          <w:b/>
          <w:color w:val="212121"/>
          <w:w w:val="105"/>
        </w:rPr>
        <w:t>FAVORABLE</w:t>
      </w:r>
      <w:r w:rsidRPr="00831BE5">
        <w:rPr>
          <w:b/>
          <w:color w:val="212121"/>
          <w:spacing w:val="-8"/>
          <w:w w:val="105"/>
        </w:rPr>
        <w:t xml:space="preserve"> </w:t>
      </w:r>
      <w:r w:rsidRPr="00831BE5">
        <w:rPr>
          <w:b/>
          <w:color w:val="212121"/>
          <w:w w:val="105"/>
        </w:rPr>
        <w:t xml:space="preserve">FINDINGS: </w:t>
      </w:r>
      <w:r w:rsidRPr="00831BE5">
        <w:rPr>
          <w:color w:val="212121"/>
          <w:w w:val="105"/>
        </w:rPr>
        <w:t>Department</w:t>
      </w:r>
      <w:r w:rsidRPr="00831BE5">
        <w:rPr>
          <w:color w:val="212121"/>
          <w:spacing w:val="-11"/>
          <w:w w:val="105"/>
        </w:rPr>
        <w:t xml:space="preserve"> </w:t>
      </w:r>
      <w:r w:rsidRPr="00831BE5">
        <w:rPr>
          <w:color w:val="212121"/>
          <w:w w:val="105"/>
        </w:rPr>
        <w:t>Chiefs</w:t>
      </w:r>
      <w:r w:rsidRPr="00831BE5">
        <w:rPr>
          <w:color w:val="212121"/>
          <w:spacing w:val="-11"/>
          <w:w w:val="105"/>
        </w:rPr>
        <w:t xml:space="preserve"> </w:t>
      </w:r>
      <w:r w:rsidRPr="00831BE5">
        <w:rPr>
          <w:color w:val="212121"/>
          <w:w w:val="105"/>
        </w:rPr>
        <w:t>must</w:t>
      </w:r>
      <w:r w:rsidRPr="00831BE5">
        <w:rPr>
          <w:color w:val="212121"/>
          <w:spacing w:val="-14"/>
          <w:w w:val="105"/>
        </w:rPr>
        <w:t xml:space="preserve"> </w:t>
      </w:r>
      <w:r w:rsidRPr="00831BE5">
        <w:rPr>
          <w:color w:val="212121"/>
          <w:w w:val="105"/>
        </w:rPr>
        <w:t>document</w:t>
      </w:r>
      <w:r w:rsidRPr="00831BE5">
        <w:rPr>
          <w:color w:val="212121"/>
          <w:spacing w:val="-12"/>
          <w:w w:val="105"/>
        </w:rPr>
        <w:t xml:space="preserve"> </w:t>
      </w:r>
      <w:r w:rsidRPr="00831BE5">
        <w:rPr>
          <w:color w:val="212121"/>
          <w:w w:val="105"/>
        </w:rPr>
        <w:t>their</w:t>
      </w:r>
      <w:r w:rsidRPr="00831BE5">
        <w:rPr>
          <w:color w:val="212121"/>
          <w:spacing w:val="-18"/>
          <w:w w:val="105"/>
        </w:rPr>
        <w:t xml:space="preserve"> </w:t>
      </w:r>
      <w:r w:rsidRPr="00831BE5">
        <w:rPr>
          <w:color w:val="212121"/>
          <w:w w:val="105"/>
        </w:rPr>
        <w:t>findings</w:t>
      </w:r>
      <w:r w:rsidRPr="00831BE5">
        <w:rPr>
          <w:color w:val="212121"/>
          <w:spacing w:val="-6"/>
          <w:w w:val="105"/>
        </w:rPr>
        <w:t xml:space="preserve"> </w:t>
      </w:r>
      <w:r w:rsidRPr="00831BE5">
        <w:rPr>
          <w:color w:val="212121"/>
          <w:w w:val="105"/>
        </w:rPr>
        <w:t>pertaining</w:t>
      </w:r>
      <w:r w:rsidRPr="00831BE5">
        <w:rPr>
          <w:color w:val="212121"/>
          <w:spacing w:val="-21"/>
          <w:w w:val="105"/>
        </w:rPr>
        <w:t xml:space="preserve"> </w:t>
      </w:r>
      <w:r w:rsidRPr="00831BE5">
        <w:rPr>
          <w:color w:val="212121"/>
          <w:w w:val="105"/>
        </w:rPr>
        <w:t>to</w:t>
      </w:r>
      <w:r w:rsidRPr="00831BE5">
        <w:rPr>
          <w:color w:val="212121"/>
          <w:spacing w:val="-24"/>
          <w:w w:val="105"/>
        </w:rPr>
        <w:t xml:space="preserve"> </w:t>
      </w:r>
      <w:r w:rsidRPr="00831BE5">
        <w:rPr>
          <w:color w:val="212121"/>
          <w:w w:val="105"/>
        </w:rPr>
        <w:t>adequacy</w:t>
      </w:r>
      <w:r w:rsidRPr="00831BE5">
        <w:rPr>
          <w:color w:val="212121"/>
          <w:spacing w:val="-14"/>
          <w:w w:val="105"/>
        </w:rPr>
        <w:t xml:space="preserve"> </w:t>
      </w:r>
      <w:r w:rsidRPr="00831BE5">
        <w:rPr>
          <w:color w:val="212121"/>
          <w:w w:val="105"/>
        </w:rPr>
        <w:t>of education, training and experience for all privileges requested. Reference to any criteria for privilege review must be documented. Specific reference to the credentials file should be made in support of all</w:t>
      </w:r>
      <w:r w:rsidRPr="00831BE5">
        <w:rPr>
          <w:color w:val="212121"/>
          <w:spacing w:val="5"/>
          <w:w w:val="105"/>
        </w:rPr>
        <w:t xml:space="preserve"> </w:t>
      </w:r>
      <w:r w:rsidRPr="00831BE5">
        <w:rPr>
          <w:color w:val="212121"/>
          <w:w w:val="105"/>
        </w:rPr>
        <w:t>findings.</w:t>
      </w:r>
    </w:p>
    <w:p w:rsidR="00FE479A" w:rsidRPr="00831BE5" w:rsidRDefault="00FE479A" w:rsidP="00A753DF">
      <w:pPr>
        <w:pStyle w:val="BodyText"/>
        <w:spacing w:before="4"/>
        <w:ind w:left="2520" w:hanging="900"/>
        <w:rPr>
          <w:sz w:val="22"/>
          <w:szCs w:val="22"/>
        </w:rPr>
      </w:pPr>
    </w:p>
    <w:p w:rsidR="00FE479A" w:rsidRPr="00831BE5" w:rsidRDefault="00880C39" w:rsidP="00A753DF">
      <w:pPr>
        <w:pStyle w:val="ListParagraph"/>
        <w:numPr>
          <w:ilvl w:val="2"/>
          <w:numId w:val="20"/>
        </w:numPr>
        <w:spacing w:line="252" w:lineRule="auto"/>
        <w:ind w:left="2520" w:right="1648" w:hanging="900"/>
        <w:jc w:val="left"/>
        <w:rPr>
          <w:color w:val="212121"/>
        </w:rPr>
      </w:pPr>
      <w:r w:rsidRPr="00831BE5">
        <w:rPr>
          <w:b/>
          <w:color w:val="212121"/>
          <w:w w:val="105"/>
        </w:rPr>
        <w:t>UNFAVORABLE</w:t>
      </w:r>
      <w:r w:rsidRPr="00831BE5">
        <w:rPr>
          <w:b/>
          <w:color w:val="212121"/>
          <w:spacing w:val="-12"/>
          <w:w w:val="105"/>
        </w:rPr>
        <w:t xml:space="preserve"> </w:t>
      </w:r>
      <w:r w:rsidRPr="00831BE5">
        <w:rPr>
          <w:b/>
          <w:color w:val="212121"/>
          <w:w w:val="105"/>
        </w:rPr>
        <w:t>FINDINGS:</w:t>
      </w:r>
      <w:r w:rsidRPr="00831BE5">
        <w:rPr>
          <w:b/>
          <w:color w:val="212121"/>
          <w:spacing w:val="-9"/>
          <w:w w:val="105"/>
        </w:rPr>
        <w:t xml:space="preserve"> </w:t>
      </w:r>
      <w:r w:rsidRPr="00831BE5">
        <w:rPr>
          <w:color w:val="212121"/>
          <w:w w:val="105"/>
        </w:rPr>
        <w:t>Department</w:t>
      </w:r>
      <w:r w:rsidRPr="00831BE5">
        <w:rPr>
          <w:color w:val="212121"/>
          <w:spacing w:val="-15"/>
          <w:w w:val="105"/>
        </w:rPr>
        <w:t xml:space="preserve"> </w:t>
      </w:r>
      <w:r w:rsidRPr="00831BE5">
        <w:rPr>
          <w:color w:val="212121"/>
          <w:w w:val="105"/>
        </w:rPr>
        <w:t>Chiefs</w:t>
      </w:r>
      <w:r w:rsidRPr="00831BE5">
        <w:rPr>
          <w:color w:val="212121"/>
          <w:spacing w:val="-16"/>
          <w:w w:val="105"/>
        </w:rPr>
        <w:t xml:space="preserve"> </w:t>
      </w:r>
      <w:r w:rsidRPr="00831BE5">
        <w:rPr>
          <w:color w:val="212121"/>
          <w:w w:val="105"/>
        </w:rPr>
        <w:t>must</w:t>
      </w:r>
      <w:r w:rsidRPr="00831BE5">
        <w:rPr>
          <w:color w:val="212121"/>
          <w:spacing w:val="-25"/>
          <w:w w:val="105"/>
        </w:rPr>
        <w:t xml:space="preserve"> </w:t>
      </w:r>
      <w:r w:rsidRPr="00831BE5">
        <w:rPr>
          <w:color w:val="212121"/>
          <w:w w:val="105"/>
        </w:rPr>
        <w:t>document</w:t>
      </w:r>
      <w:r w:rsidRPr="00831BE5">
        <w:rPr>
          <w:color w:val="212121"/>
          <w:spacing w:val="-18"/>
          <w:w w:val="105"/>
        </w:rPr>
        <w:t xml:space="preserve"> </w:t>
      </w:r>
      <w:r w:rsidRPr="00831BE5">
        <w:rPr>
          <w:color w:val="212121"/>
          <w:w w:val="105"/>
        </w:rPr>
        <w:t>the</w:t>
      </w:r>
      <w:r w:rsidRPr="00831BE5">
        <w:rPr>
          <w:color w:val="212121"/>
          <w:spacing w:val="-21"/>
          <w:w w:val="105"/>
        </w:rPr>
        <w:t xml:space="preserve"> </w:t>
      </w:r>
      <w:r w:rsidRPr="00831BE5">
        <w:rPr>
          <w:color w:val="212121"/>
          <w:w w:val="105"/>
        </w:rPr>
        <w:t>rationale</w:t>
      </w:r>
      <w:r w:rsidRPr="00831BE5">
        <w:rPr>
          <w:color w:val="212121"/>
          <w:spacing w:val="-23"/>
          <w:w w:val="105"/>
        </w:rPr>
        <w:t xml:space="preserve"> </w:t>
      </w:r>
      <w:r w:rsidRPr="00831BE5">
        <w:rPr>
          <w:color w:val="212121"/>
          <w:w w:val="105"/>
        </w:rPr>
        <w:t>for</w:t>
      </w:r>
      <w:r w:rsidRPr="00831BE5">
        <w:rPr>
          <w:color w:val="212121"/>
          <w:spacing w:val="-25"/>
          <w:w w:val="105"/>
        </w:rPr>
        <w:t xml:space="preserve"> </w:t>
      </w:r>
      <w:r w:rsidRPr="00831BE5">
        <w:rPr>
          <w:color w:val="212121"/>
          <w:w w:val="105"/>
        </w:rPr>
        <w:t>all</w:t>
      </w:r>
      <w:r w:rsidRPr="00831BE5">
        <w:rPr>
          <w:color w:val="212121"/>
          <w:spacing w:val="-16"/>
          <w:w w:val="105"/>
        </w:rPr>
        <w:t xml:space="preserve"> </w:t>
      </w:r>
      <w:r w:rsidRPr="00831BE5">
        <w:rPr>
          <w:color w:val="212121"/>
          <w:w w:val="105"/>
        </w:rPr>
        <w:t>unfavorable findings. Reference to any criteria for clinical privileges that is not met should be</w:t>
      </w:r>
      <w:r w:rsidRPr="00831BE5">
        <w:rPr>
          <w:color w:val="212121"/>
          <w:spacing w:val="-20"/>
          <w:w w:val="105"/>
        </w:rPr>
        <w:t xml:space="preserve"> </w:t>
      </w:r>
      <w:r w:rsidRPr="00831BE5">
        <w:rPr>
          <w:color w:val="212121"/>
          <w:w w:val="105"/>
        </w:rPr>
        <w:t>documented.</w:t>
      </w:r>
    </w:p>
    <w:p w:rsidR="00FE479A" w:rsidRPr="00831BE5" w:rsidRDefault="00FE479A">
      <w:pPr>
        <w:pStyle w:val="BodyText"/>
        <w:spacing w:before="9"/>
        <w:rPr>
          <w:sz w:val="22"/>
          <w:szCs w:val="22"/>
        </w:rPr>
      </w:pPr>
    </w:p>
    <w:p w:rsidR="00FE479A" w:rsidRPr="00831BE5" w:rsidRDefault="007A73A7" w:rsidP="009F336A">
      <w:pPr>
        <w:pStyle w:val="ListParagraph"/>
        <w:numPr>
          <w:ilvl w:val="1"/>
          <w:numId w:val="20"/>
        </w:numPr>
        <w:ind w:left="1620" w:hanging="540"/>
        <w:jc w:val="left"/>
        <w:rPr>
          <w:b/>
          <w:color w:val="212121"/>
        </w:rPr>
      </w:pPr>
      <w:r>
        <w:rPr>
          <w:b/>
          <w:color w:val="212121"/>
          <w:w w:val="115"/>
        </w:rPr>
        <w:t xml:space="preserve"> </w:t>
      </w:r>
      <w:r w:rsidR="00880C39" w:rsidRPr="00831BE5">
        <w:rPr>
          <w:b/>
          <w:color w:val="212121"/>
          <w:w w:val="115"/>
        </w:rPr>
        <w:t>CREDENTIALS COMMITTEE</w:t>
      </w:r>
      <w:r w:rsidR="00880C39" w:rsidRPr="00831BE5">
        <w:rPr>
          <w:b/>
          <w:color w:val="212121"/>
          <w:spacing w:val="-18"/>
          <w:w w:val="115"/>
        </w:rPr>
        <w:t xml:space="preserve"> </w:t>
      </w:r>
      <w:r w:rsidR="00880C39" w:rsidRPr="00831BE5">
        <w:rPr>
          <w:b/>
          <w:color w:val="212121"/>
          <w:w w:val="120"/>
        </w:rPr>
        <w:t>ACTIO</w:t>
      </w:r>
      <w:r w:rsidR="00A753DF">
        <w:rPr>
          <w:b/>
          <w:color w:val="212121"/>
          <w:w w:val="120"/>
        </w:rPr>
        <w:t>N</w:t>
      </w:r>
    </w:p>
    <w:p w:rsidR="00FE479A" w:rsidRPr="00831BE5" w:rsidRDefault="00FE479A">
      <w:pPr>
        <w:pStyle w:val="BodyText"/>
        <w:spacing w:before="3"/>
        <w:rPr>
          <w:b/>
          <w:sz w:val="22"/>
          <w:szCs w:val="22"/>
        </w:rPr>
      </w:pPr>
    </w:p>
    <w:p w:rsidR="00FE479A" w:rsidRPr="00831BE5" w:rsidRDefault="00880C39" w:rsidP="00A753DF">
      <w:pPr>
        <w:pStyle w:val="ListParagraph"/>
        <w:numPr>
          <w:ilvl w:val="2"/>
          <w:numId w:val="20"/>
        </w:numPr>
        <w:spacing w:before="171" w:line="252" w:lineRule="auto"/>
        <w:ind w:left="2520" w:right="1750" w:hanging="900"/>
        <w:jc w:val="left"/>
      </w:pPr>
      <w:r w:rsidRPr="007A73A7">
        <w:rPr>
          <w:b/>
          <w:color w:val="212121"/>
          <w:w w:val="105"/>
        </w:rPr>
        <w:t>DEFERRAL:</w:t>
      </w:r>
      <w:r w:rsidRPr="00DF42B1">
        <w:rPr>
          <w:b/>
          <w:color w:val="212121"/>
          <w:w w:val="105"/>
        </w:rPr>
        <w:t xml:space="preserve"> </w:t>
      </w:r>
      <w:r w:rsidRPr="00DF42B1">
        <w:rPr>
          <w:color w:val="212121"/>
          <w:w w:val="105"/>
        </w:rPr>
        <w:t>Action by the Credentials Committee to defer the application for further consideration must be followed up at the next meeting to discuss approval or denial of, or any special limitations to, staff appointment, category of staff and prerogatives, department affiliations, and scope of clinical privileges.  The Chair of the Credentials Committee shall promptly send the applicant written notice of an action to defer.</w:t>
      </w:r>
    </w:p>
    <w:p w:rsidR="00FE479A" w:rsidRPr="00831BE5" w:rsidRDefault="00FE479A" w:rsidP="00A753DF">
      <w:pPr>
        <w:pStyle w:val="BodyText"/>
        <w:spacing w:before="11"/>
        <w:ind w:left="2520" w:hanging="900"/>
        <w:rPr>
          <w:sz w:val="22"/>
          <w:szCs w:val="22"/>
        </w:rPr>
      </w:pPr>
    </w:p>
    <w:p w:rsidR="00FE479A" w:rsidRPr="00831BE5" w:rsidRDefault="00880C39" w:rsidP="00A753DF">
      <w:pPr>
        <w:pStyle w:val="ListParagraph"/>
        <w:numPr>
          <w:ilvl w:val="2"/>
          <w:numId w:val="20"/>
        </w:numPr>
        <w:spacing w:before="91" w:line="254" w:lineRule="auto"/>
        <w:ind w:left="2520" w:right="1226" w:hanging="900"/>
        <w:jc w:val="left"/>
        <w:rPr>
          <w:color w:val="1F1F1F"/>
        </w:rPr>
      </w:pPr>
      <w:r w:rsidRPr="007A73A7">
        <w:rPr>
          <w:b/>
          <w:color w:val="1F1F1F"/>
          <w:w w:val="105"/>
        </w:rPr>
        <w:t>FAVORABLE RECOMMENDATION:</w:t>
      </w:r>
      <w:r w:rsidRPr="00831BE5">
        <w:rPr>
          <w:color w:val="1F1F1F"/>
          <w:w w:val="105"/>
        </w:rPr>
        <w:t xml:space="preserve"> When the Credentials Committee's recommendation is favorable to the applicant in all respects, it shall promptly forward, together with all supporting documentation, to the MEC. All supporting documentation includes the application form and its accompanying information, the reports and recommendations of the Department Chief and comments by the Credentials Committee, if any, as well as all dissenting</w:t>
      </w:r>
      <w:r w:rsidRPr="00831BE5">
        <w:rPr>
          <w:color w:val="1F1F1F"/>
          <w:spacing w:val="-22"/>
          <w:w w:val="105"/>
        </w:rPr>
        <w:t xml:space="preserve"> </w:t>
      </w:r>
      <w:r w:rsidRPr="00831BE5">
        <w:rPr>
          <w:color w:val="1F1F1F"/>
          <w:w w:val="105"/>
        </w:rPr>
        <w:t>views.</w:t>
      </w:r>
    </w:p>
    <w:p w:rsidR="00FE479A" w:rsidRPr="00831BE5" w:rsidRDefault="00FE479A" w:rsidP="00A753DF">
      <w:pPr>
        <w:pStyle w:val="BodyText"/>
        <w:spacing w:before="5"/>
        <w:ind w:left="2520" w:hanging="900"/>
        <w:rPr>
          <w:sz w:val="22"/>
          <w:szCs w:val="22"/>
        </w:rPr>
      </w:pPr>
    </w:p>
    <w:p w:rsidR="00FE479A" w:rsidRPr="00831BE5" w:rsidRDefault="00A753DF" w:rsidP="00A753DF">
      <w:pPr>
        <w:pStyle w:val="ListParagraph"/>
        <w:numPr>
          <w:ilvl w:val="2"/>
          <w:numId w:val="20"/>
        </w:numPr>
        <w:spacing w:before="1" w:line="254" w:lineRule="auto"/>
        <w:ind w:left="2520" w:right="1430" w:hanging="900"/>
        <w:jc w:val="left"/>
        <w:rPr>
          <w:color w:val="1F1F1F"/>
        </w:rPr>
      </w:pPr>
      <w:r>
        <w:rPr>
          <w:b/>
          <w:color w:val="1F1F1F"/>
          <w:w w:val="105"/>
        </w:rPr>
        <w:t>ADVERSE RECOMMENDATION</w:t>
      </w:r>
      <w:r w:rsidR="00880C39" w:rsidRPr="007A73A7">
        <w:rPr>
          <w:b/>
          <w:color w:val="1F1F1F"/>
          <w:w w:val="105"/>
        </w:rPr>
        <w:t>:</w:t>
      </w:r>
      <w:r w:rsidR="00880C39" w:rsidRPr="00831BE5">
        <w:rPr>
          <w:color w:val="1F1F1F"/>
          <w:w w:val="105"/>
        </w:rPr>
        <w:t xml:space="preserve"> An adverse recommendation by the Credentials Committee is defined as a recommendation to deny appointment, or to deny or restrict requested privileges. The Credentials Committee must document their rationale for all unfavorable findings and forward it to the MEC together with all supporting documentation</w:t>
      </w:r>
      <w:r w:rsidR="00880C39" w:rsidRPr="00831BE5">
        <w:rPr>
          <w:color w:val="444444"/>
          <w:w w:val="105"/>
        </w:rPr>
        <w:t>.</w:t>
      </w:r>
    </w:p>
    <w:p w:rsidR="00FE479A" w:rsidRPr="00831BE5" w:rsidRDefault="00FE479A" w:rsidP="00A753DF">
      <w:pPr>
        <w:pStyle w:val="BodyText"/>
        <w:spacing w:before="3"/>
        <w:ind w:left="2520" w:hanging="900"/>
        <w:rPr>
          <w:sz w:val="22"/>
          <w:szCs w:val="22"/>
        </w:rPr>
      </w:pPr>
    </w:p>
    <w:p w:rsidR="00FE479A" w:rsidRPr="00831BE5" w:rsidRDefault="00880C39" w:rsidP="00A753DF">
      <w:pPr>
        <w:pStyle w:val="ListParagraph"/>
        <w:numPr>
          <w:ilvl w:val="2"/>
          <w:numId w:val="20"/>
        </w:numPr>
        <w:spacing w:line="256" w:lineRule="auto"/>
        <w:ind w:left="2520" w:right="1164" w:hanging="900"/>
        <w:jc w:val="left"/>
        <w:rPr>
          <w:color w:val="1F1F1F"/>
        </w:rPr>
      </w:pPr>
      <w:r w:rsidRPr="00831BE5">
        <w:rPr>
          <w:color w:val="1F1F1F"/>
          <w:w w:val="105"/>
        </w:rPr>
        <w:t>Within sixty (60) days after the receipt of the completed application for membership, the Credentials Committee shall make a written report of its recommendations to the MEC. This time period may be extended, if necessary in order for the Committee to obtain and review information concerning the applicant's quali</w:t>
      </w:r>
      <w:r w:rsidR="0080373C">
        <w:rPr>
          <w:color w:val="1F1F1F"/>
          <w:w w:val="105"/>
        </w:rPr>
        <w:t xml:space="preserve">fications but is not to exceed </w:t>
      </w:r>
      <w:r w:rsidRPr="00831BE5">
        <w:rPr>
          <w:color w:val="1F1F1F"/>
          <w:w w:val="105"/>
        </w:rPr>
        <w:t>ninety (90) total days</w:t>
      </w:r>
      <w:r w:rsidRPr="00831BE5">
        <w:rPr>
          <w:color w:val="444444"/>
          <w:w w:val="105"/>
        </w:rPr>
        <w:t xml:space="preserve">.  </w:t>
      </w:r>
      <w:r w:rsidRPr="00831BE5">
        <w:rPr>
          <w:color w:val="1F1F1F"/>
          <w:w w:val="105"/>
        </w:rPr>
        <w:t>In any case, where such extension is for more than an additional sixty (60) days, the Credentials Committee shall file a written report with MEC indicating the reason(s) why the Credentials Committee has been unable to approve its investigation during such</w:t>
      </w:r>
      <w:r w:rsidRPr="00831BE5">
        <w:rPr>
          <w:color w:val="1F1F1F"/>
          <w:spacing w:val="-11"/>
          <w:w w:val="105"/>
        </w:rPr>
        <w:t xml:space="preserve"> </w:t>
      </w:r>
      <w:r w:rsidRPr="00831BE5">
        <w:rPr>
          <w:color w:val="1F1F1F"/>
          <w:w w:val="105"/>
        </w:rPr>
        <w:t>period.</w:t>
      </w:r>
    </w:p>
    <w:p w:rsidR="00FE479A" w:rsidRPr="00831BE5" w:rsidRDefault="00FE479A" w:rsidP="00A753DF">
      <w:pPr>
        <w:pStyle w:val="BodyText"/>
        <w:spacing w:before="4"/>
        <w:ind w:left="1440" w:hanging="360"/>
        <w:rPr>
          <w:sz w:val="22"/>
          <w:szCs w:val="22"/>
        </w:rPr>
      </w:pPr>
    </w:p>
    <w:p w:rsidR="00FE479A" w:rsidRPr="00831BE5" w:rsidRDefault="00A753DF" w:rsidP="009F336A">
      <w:pPr>
        <w:pStyle w:val="ListParagraph"/>
        <w:numPr>
          <w:ilvl w:val="1"/>
          <w:numId w:val="20"/>
        </w:numPr>
        <w:ind w:left="1620" w:hanging="540"/>
        <w:jc w:val="left"/>
        <w:rPr>
          <w:b/>
          <w:color w:val="1F1F1F"/>
        </w:rPr>
      </w:pPr>
      <w:r>
        <w:rPr>
          <w:b/>
          <w:color w:val="1F1F1F"/>
        </w:rPr>
        <w:t>MEDICAL EXECUTIVE COMM</w:t>
      </w:r>
      <w:r w:rsidR="00880C39" w:rsidRPr="00831BE5">
        <w:rPr>
          <w:b/>
          <w:color w:val="1F1F1F"/>
        </w:rPr>
        <w:t>ITTEE ACTIO</w:t>
      </w:r>
      <w:r w:rsidR="00880C39" w:rsidRPr="00831BE5">
        <w:rPr>
          <w:b/>
          <w:color w:val="444444"/>
        </w:rPr>
        <w:t>N</w:t>
      </w:r>
    </w:p>
    <w:p w:rsidR="00FE479A" w:rsidRPr="00831BE5" w:rsidRDefault="00FE479A">
      <w:pPr>
        <w:pStyle w:val="BodyText"/>
        <w:rPr>
          <w:b/>
          <w:sz w:val="22"/>
          <w:szCs w:val="22"/>
        </w:rPr>
      </w:pPr>
    </w:p>
    <w:p w:rsidR="00FE479A" w:rsidRPr="00831BE5" w:rsidRDefault="0080373C" w:rsidP="00A753DF">
      <w:pPr>
        <w:pStyle w:val="BodyText"/>
        <w:spacing w:line="254" w:lineRule="auto"/>
        <w:ind w:left="2520" w:right="1262" w:hanging="900"/>
        <w:rPr>
          <w:sz w:val="22"/>
          <w:szCs w:val="22"/>
        </w:rPr>
      </w:pPr>
      <w:r>
        <w:rPr>
          <w:b/>
          <w:color w:val="1F1F1F"/>
          <w:w w:val="105"/>
          <w:sz w:val="22"/>
          <w:szCs w:val="22"/>
        </w:rPr>
        <w:t>2.9.1</w:t>
      </w:r>
      <w:r w:rsidR="00A753DF">
        <w:rPr>
          <w:b/>
          <w:color w:val="1F1F1F"/>
          <w:w w:val="105"/>
          <w:sz w:val="22"/>
          <w:szCs w:val="22"/>
        </w:rPr>
        <w:tab/>
      </w:r>
      <w:r w:rsidR="00880C39" w:rsidRPr="00831BE5">
        <w:rPr>
          <w:color w:val="1F1F1F"/>
          <w:w w:val="105"/>
          <w:sz w:val="22"/>
          <w:szCs w:val="22"/>
        </w:rPr>
        <w:t>After receipt of the Credentials Committee's report and recommendations, the MEC, at its next regular meeting, shall consider the report. The MEC shall make specific finding as to the applicant's satisfaction of the requirements of experience, ability, and current competence as set forth</w:t>
      </w:r>
      <w:r w:rsidR="00880C39" w:rsidRPr="00831BE5">
        <w:rPr>
          <w:color w:val="1F1F1F"/>
          <w:spacing w:val="15"/>
          <w:w w:val="105"/>
          <w:sz w:val="22"/>
          <w:szCs w:val="22"/>
        </w:rPr>
        <w:t xml:space="preserve"> </w:t>
      </w:r>
      <w:r w:rsidR="00880C39" w:rsidRPr="00831BE5">
        <w:rPr>
          <w:color w:val="1F1F1F"/>
          <w:w w:val="105"/>
          <w:sz w:val="22"/>
          <w:szCs w:val="22"/>
        </w:rPr>
        <w:t>herein.</w:t>
      </w:r>
      <w:r w:rsidR="00A753DF">
        <w:rPr>
          <w:color w:val="1F1F1F"/>
          <w:w w:val="105"/>
          <w:sz w:val="22"/>
          <w:szCs w:val="22"/>
        </w:rPr>
        <w:t xml:space="preserve"> </w:t>
      </w:r>
      <w:r w:rsidR="00880C39" w:rsidRPr="00831BE5">
        <w:rPr>
          <w:color w:val="1F1F1F"/>
          <w:w w:val="105"/>
          <w:sz w:val="22"/>
          <w:szCs w:val="22"/>
        </w:rPr>
        <w:t>The MEC will make a written report of its investigation to the Trustees, including its recommendation that the applicant be appointed to the provisional staff, rejected or that the application is deferred for further consideration.</w:t>
      </w:r>
    </w:p>
    <w:p w:rsidR="00FE479A" w:rsidRPr="00831BE5" w:rsidRDefault="00FE479A" w:rsidP="00A753DF">
      <w:pPr>
        <w:pStyle w:val="BodyText"/>
        <w:spacing w:before="5"/>
        <w:ind w:left="2520" w:hanging="900"/>
        <w:rPr>
          <w:sz w:val="22"/>
          <w:szCs w:val="22"/>
        </w:rPr>
      </w:pPr>
    </w:p>
    <w:p w:rsidR="00FE479A" w:rsidRPr="00831BE5" w:rsidRDefault="00880C39" w:rsidP="00A753DF">
      <w:pPr>
        <w:pStyle w:val="ListParagraph"/>
        <w:numPr>
          <w:ilvl w:val="2"/>
          <w:numId w:val="15"/>
        </w:numPr>
        <w:spacing w:line="256" w:lineRule="auto"/>
        <w:ind w:left="2520" w:right="1155" w:hanging="900"/>
        <w:rPr>
          <w:color w:val="1F1F1F"/>
        </w:rPr>
      </w:pPr>
      <w:r w:rsidRPr="0080373C">
        <w:rPr>
          <w:b/>
          <w:color w:val="1F1F1F"/>
          <w:w w:val="105"/>
        </w:rPr>
        <w:t>DEFERRAL:</w:t>
      </w:r>
      <w:r w:rsidRPr="00831BE5">
        <w:rPr>
          <w:color w:val="1F1F1F"/>
          <w:w w:val="105"/>
        </w:rPr>
        <w:t xml:space="preserve"> MEC may also defer action on the application. When the recommendation of MEC is to defer the application for further consideration, it must be followed up at the next meeting, but in no event greater than thirty (30) days from the deferral, with a subsequent recommendation for provisional appointment with specified clinical privileges, or for rejection of staff membership. The reasons for each recommendation shall be stated and supported by reference to the completed application and all other documentation considered by MEC, all of which will be tran</w:t>
      </w:r>
      <w:r w:rsidR="00CD685A" w:rsidRPr="00831BE5">
        <w:rPr>
          <w:color w:val="1F1F1F"/>
          <w:w w:val="105"/>
        </w:rPr>
        <w:t>smitted with the report to the</w:t>
      </w:r>
      <w:r w:rsidRPr="00831BE5">
        <w:rPr>
          <w:color w:val="1F1F1F"/>
          <w:w w:val="105"/>
        </w:rPr>
        <w:t xml:space="preserve"> </w:t>
      </w:r>
      <w:r w:rsidR="00CD685A" w:rsidRPr="00831BE5">
        <w:rPr>
          <w:color w:val="1F1F1F"/>
          <w:w w:val="105"/>
        </w:rPr>
        <w:t xml:space="preserve">trustees. </w:t>
      </w:r>
      <w:r w:rsidRPr="00831BE5">
        <w:rPr>
          <w:color w:val="1F1F1F"/>
          <w:w w:val="105"/>
        </w:rPr>
        <w:t>Any minority views shall also be reduced to writing, supported by reasons and references, and transmitted with the majority</w:t>
      </w:r>
      <w:r w:rsidRPr="00831BE5">
        <w:rPr>
          <w:color w:val="1F1F1F"/>
          <w:spacing w:val="40"/>
          <w:w w:val="105"/>
        </w:rPr>
        <w:t xml:space="preserve"> </w:t>
      </w:r>
      <w:r w:rsidRPr="00831BE5">
        <w:rPr>
          <w:color w:val="1F1F1F"/>
          <w:w w:val="105"/>
        </w:rPr>
        <w:t>report.</w:t>
      </w:r>
    </w:p>
    <w:p w:rsidR="00FE479A" w:rsidRPr="00831BE5" w:rsidRDefault="00FE479A" w:rsidP="00A753DF">
      <w:pPr>
        <w:pStyle w:val="BodyText"/>
        <w:spacing w:before="10"/>
        <w:ind w:left="2520" w:hanging="900"/>
        <w:rPr>
          <w:sz w:val="22"/>
          <w:szCs w:val="22"/>
        </w:rPr>
      </w:pPr>
    </w:p>
    <w:p w:rsidR="00FE479A" w:rsidRPr="00A753DF" w:rsidRDefault="00880C39" w:rsidP="00A753DF">
      <w:pPr>
        <w:pStyle w:val="ListParagraph"/>
        <w:numPr>
          <w:ilvl w:val="2"/>
          <w:numId w:val="15"/>
        </w:numPr>
        <w:spacing w:line="252" w:lineRule="auto"/>
        <w:ind w:left="2520" w:right="1115" w:hanging="900"/>
      </w:pPr>
      <w:r w:rsidRPr="00A753DF">
        <w:rPr>
          <w:b/>
          <w:color w:val="1F1F1F"/>
          <w:w w:val="105"/>
        </w:rPr>
        <w:t>FAVORABLE</w:t>
      </w:r>
      <w:r w:rsidRPr="00A753DF">
        <w:rPr>
          <w:b/>
          <w:color w:val="1F1F1F"/>
          <w:spacing w:val="20"/>
          <w:w w:val="105"/>
        </w:rPr>
        <w:t xml:space="preserve"> </w:t>
      </w:r>
      <w:r w:rsidRPr="00A753DF">
        <w:rPr>
          <w:b/>
          <w:color w:val="1F1F1F"/>
          <w:w w:val="105"/>
        </w:rPr>
        <w:t>RECOMMENDATION:</w:t>
      </w:r>
      <w:r w:rsidRPr="00A753DF">
        <w:rPr>
          <w:b/>
          <w:color w:val="1F1F1F"/>
          <w:spacing w:val="5"/>
          <w:w w:val="105"/>
        </w:rPr>
        <w:t xml:space="preserve"> </w:t>
      </w:r>
      <w:r w:rsidRPr="00A753DF">
        <w:rPr>
          <w:color w:val="1F1F1F"/>
          <w:w w:val="105"/>
        </w:rPr>
        <w:t>If</w:t>
      </w:r>
      <w:r w:rsidRPr="00A753DF">
        <w:rPr>
          <w:color w:val="1F1F1F"/>
          <w:spacing w:val="-8"/>
          <w:w w:val="105"/>
        </w:rPr>
        <w:t xml:space="preserve"> </w:t>
      </w:r>
      <w:r w:rsidRPr="00A753DF">
        <w:rPr>
          <w:color w:val="1F1F1F"/>
          <w:w w:val="105"/>
        </w:rPr>
        <w:t>the</w:t>
      </w:r>
      <w:r w:rsidRPr="00A753DF">
        <w:rPr>
          <w:color w:val="1F1F1F"/>
          <w:spacing w:val="-10"/>
          <w:w w:val="105"/>
        </w:rPr>
        <w:t xml:space="preserve"> </w:t>
      </w:r>
      <w:r w:rsidRPr="00A753DF">
        <w:rPr>
          <w:color w:val="1F1F1F"/>
          <w:w w:val="105"/>
        </w:rPr>
        <w:t>recommendation</w:t>
      </w:r>
      <w:r w:rsidRPr="00A753DF">
        <w:rPr>
          <w:color w:val="1F1F1F"/>
          <w:spacing w:val="-10"/>
          <w:w w:val="105"/>
        </w:rPr>
        <w:t xml:space="preserve"> </w:t>
      </w:r>
      <w:r w:rsidRPr="00A753DF">
        <w:rPr>
          <w:color w:val="1F1F1F"/>
          <w:w w:val="105"/>
        </w:rPr>
        <w:t>of</w:t>
      </w:r>
      <w:r w:rsidRPr="00A753DF">
        <w:rPr>
          <w:color w:val="1F1F1F"/>
          <w:spacing w:val="-12"/>
          <w:w w:val="105"/>
        </w:rPr>
        <w:t xml:space="preserve"> </w:t>
      </w:r>
      <w:r w:rsidRPr="00A753DF">
        <w:rPr>
          <w:color w:val="1F1F1F"/>
          <w:w w:val="105"/>
        </w:rPr>
        <w:t>the</w:t>
      </w:r>
      <w:r w:rsidRPr="00A753DF">
        <w:rPr>
          <w:color w:val="1F1F1F"/>
          <w:spacing w:val="-7"/>
          <w:w w:val="105"/>
        </w:rPr>
        <w:t xml:space="preserve"> </w:t>
      </w:r>
      <w:r w:rsidRPr="00A753DF">
        <w:rPr>
          <w:color w:val="1F1F1F"/>
          <w:w w:val="105"/>
        </w:rPr>
        <w:t>MEC is</w:t>
      </w:r>
      <w:r w:rsidRPr="00A753DF">
        <w:rPr>
          <w:color w:val="1F1F1F"/>
          <w:spacing w:val="-15"/>
          <w:w w:val="105"/>
        </w:rPr>
        <w:t xml:space="preserve"> </w:t>
      </w:r>
      <w:r w:rsidRPr="00A753DF">
        <w:rPr>
          <w:color w:val="1F1F1F"/>
          <w:w w:val="105"/>
        </w:rPr>
        <w:t>for</w:t>
      </w:r>
      <w:r w:rsidRPr="00A753DF">
        <w:rPr>
          <w:color w:val="1F1F1F"/>
          <w:spacing w:val="-8"/>
          <w:w w:val="105"/>
        </w:rPr>
        <w:t xml:space="preserve"> </w:t>
      </w:r>
      <w:r w:rsidRPr="00A753DF">
        <w:rPr>
          <w:color w:val="1F1F1F"/>
          <w:w w:val="105"/>
        </w:rPr>
        <w:t>appointment</w:t>
      </w:r>
      <w:r w:rsidRPr="00A753DF">
        <w:rPr>
          <w:color w:val="1F1F1F"/>
          <w:spacing w:val="-2"/>
          <w:w w:val="105"/>
        </w:rPr>
        <w:t xml:space="preserve"> </w:t>
      </w:r>
      <w:r w:rsidRPr="00A753DF">
        <w:rPr>
          <w:color w:val="1F1F1F"/>
          <w:w w:val="105"/>
        </w:rPr>
        <w:t>to</w:t>
      </w:r>
      <w:r w:rsidRPr="00A753DF">
        <w:rPr>
          <w:color w:val="1F1F1F"/>
          <w:spacing w:val="-12"/>
          <w:w w:val="105"/>
        </w:rPr>
        <w:t xml:space="preserve"> </w:t>
      </w:r>
      <w:r w:rsidRPr="00A753DF">
        <w:rPr>
          <w:color w:val="1F1F1F"/>
          <w:w w:val="105"/>
        </w:rPr>
        <w:t>the provisional staff, the Chief of Staff shall forward its recommendation, including recommended clinical privileges, which may be qualified by probationary conditions where appropriate, to</w:t>
      </w:r>
      <w:r w:rsidRPr="00A753DF">
        <w:rPr>
          <w:color w:val="1F1F1F"/>
          <w:spacing w:val="13"/>
          <w:w w:val="105"/>
        </w:rPr>
        <w:t xml:space="preserve"> </w:t>
      </w:r>
      <w:r w:rsidRPr="00A753DF">
        <w:rPr>
          <w:color w:val="1F1F1F"/>
          <w:w w:val="105"/>
        </w:rPr>
        <w:t>the</w:t>
      </w:r>
      <w:r w:rsidR="00A753DF" w:rsidRPr="00A753DF">
        <w:rPr>
          <w:color w:val="1F1F1F"/>
          <w:w w:val="105"/>
        </w:rPr>
        <w:t xml:space="preserve"> </w:t>
      </w:r>
      <w:r w:rsidRPr="00A753DF">
        <w:rPr>
          <w:color w:val="1F1F1F"/>
          <w:w w:val="105"/>
        </w:rPr>
        <w:t>Board of Trustees. Favorable Category 1 recommendations are eligible for expedited processing</w:t>
      </w:r>
      <w:r w:rsidRPr="00A753DF">
        <w:rPr>
          <w:color w:val="444444"/>
          <w:w w:val="105"/>
        </w:rPr>
        <w:t xml:space="preserve">. </w:t>
      </w:r>
      <w:r w:rsidRPr="00A753DF">
        <w:rPr>
          <w:color w:val="1F1F1F"/>
          <w:w w:val="105"/>
        </w:rPr>
        <w:t>The recommendation of</w:t>
      </w:r>
      <w:r w:rsidR="00CD685A" w:rsidRPr="00A753DF">
        <w:rPr>
          <w:color w:val="1F1F1F"/>
          <w:w w:val="105"/>
        </w:rPr>
        <w:t xml:space="preserve"> </w:t>
      </w:r>
      <w:r w:rsidRPr="00A753DF">
        <w:rPr>
          <w:color w:val="1F1F1F"/>
          <w:w w:val="105"/>
        </w:rPr>
        <w:t xml:space="preserve">MEC shall be forwarded to the Chief </w:t>
      </w:r>
      <w:r w:rsidR="006B464B">
        <w:rPr>
          <w:color w:val="1F1F1F"/>
          <w:w w:val="105"/>
        </w:rPr>
        <w:t>Administrative</w:t>
      </w:r>
      <w:r w:rsidR="006B464B" w:rsidRPr="00A753DF">
        <w:rPr>
          <w:color w:val="1F1F1F"/>
          <w:w w:val="105"/>
        </w:rPr>
        <w:t xml:space="preserve"> </w:t>
      </w:r>
      <w:r w:rsidRPr="00A753DF">
        <w:rPr>
          <w:color w:val="1F1F1F"/>
          <w:w w:val="105"/>
        </w:rPr>
        <w:t>Officer and the Chairman of the Board of Trustees who may act on behalf of the Trustees in an expedited manner. An informational report to the Board of Trustees will be made at the next regularly scheduled meeting where the approvals will be ratified</w:t>
      </w:r>
      <w:r w:rsidRPr="00A753DF">
        <w:rPr>
          <w:color w:val="444444"/>
          <w:w w:val="105"/>
        </w:rPr>
        <w:t>.</w:t>
      </w:r>
    </w:p>
    <w:p w:rsidR="00FE479A" w:rsidRPr="00831BE5" w:rsidRDefault="00FE479A">
      <w:pPr>
        <w:pStyle w:val="BodyText"/>
        <w:spacing w:before="7"/>
        <w:rPr>
          <w:sz w:val="22"/>
          <w:szCs w:val="22"/>
        </w:rPr>
      </w:pPr>
    </w:p>
    <w:p w:rsidR="00FE479A" w:rsidRPr="0080373C" w:rsidRDefault="00CD685A" w:rsidP="00A753DF">
      <w:pPr>
        <w:pStyle w:val="ListParagraph"/>
        <w:numPr>
          <w:ilvl w:val="2"/>
          <w:numId w:val="15"/>
        </w:numPr>
        <w:spacing w:before="92" w:line="252" w:lineRule="auto"/>
        <w:ind w:left="3420" w:right="1041" w:hanging="911"/>
      </w:pPr>
      <w:r w:rsidRPr="0080373C">
        <w:rPr>
          <w:b/>
          <w:color w:val="1F1F1F"/>
          <w:w w:val="105"/>
        </w:rPr>
        <w:t>ADVERSE RECO</w:t>
      </w:r>
      <w:r w:rsidR="00880C39" w:rsidRPr="0080373C">
        <w:rPr>
          <w:b/>
          <w:color w:val="1F1F1F"/>
          <w:w w:val="105"/>
        </w:rPr>
        <w:t xml:space="preserve">MENDATION: </w:t>
      </w:r>
      <w:r w:rsidR="00880C39" w:rsidRPr="0080373C">
        <w:rPr>
          <w:color w:val="1F1F1F"/>
          <w:w w:val="105"/>
        </w:rPr>
        <w:t>When the recommendation of</w:t>
      </w:r>
      <w:r w:rsidRPr="0080373C">
        <w:rPr>
          <w:color w:val="1F1F1F"/>
          <w:w w:val="105"/>
        </w:rPr>
        <w:t xml:space="preserve"> </w:t>
      </w:r>
      <w:r w:rsidR="00880C39" w:rsidRPr="0080373C">
        <w:rPr>
          <w:color w:val="1F1F1F"/>
          <w:w w:val="105"/>
        </w:rPr>
        <w:t>MEC is adverse to the applicant either in respect to appointment or clinical privileges, the Chief</w:t>
      </w:r>
      <w:r w:rsidRPr="0080373C">
        <w:rPr>
          <w:color w:val="1F1F1F"/>
          <w:w w:val="105"/>
        </w:rPr>
        <w:t xml:space="preserve"> </w:t>
      </w:r>
      <w:r w:rsidR="00880C39" w:rsidRPr="0080373C">
        <w:rPr>
          <w:color w:val="1F1F1F"/>
          <w:w w:val="105"/>
        </w:rPr>
        <w:t>of</w:t>
      </w:r>
      <w:r w:rsidRPr="0080373C">
        <w:rPr>
          <w:color w:val="1F1F1F"/>
          <w:w w:val="105"/>
        </w:rPr>
        <w:t xml:space="preserve"> </w:t>
      </w:r>
      <w:r w:rsidR="00880C39" w:rsidRPr="0080373C">
        <w:rPr>
          <w:color w:val="1F1F1F"/>
          <w:w w:val="105"/>
        </w:rPr>
        <w:t xml:space="preserve">Staff shall </w:t>
      </w:r>
      <w:r w:rsidRPr="0080373C">
        <w:rPr>
          <w:color w:val="1F1F1F"/>
          <w:w w:val="105"/>
        </w:rPr>
        <w:t>promptly notify</w:t>
      </w:r>
      <w:r w:rsidR="00880C39" w:rsidRPr="0080373C">
        <w:rPr>
          <w:color w:val="1F1F1F"/>
          <w:w w:val="105"/>
        </w:rPr>
        <w:t xml:space="preserve"> the applicant by certified mail, return receipt requested.  No such adverse recommendation need be forwarded to the </w:t>
      </w:r>
      <w:r w:rsidR="00880C39" w:rsidRPr="0080373C">
        <w:rPr>
          <w:color w:val="1F1F1F"/>
          <w:w w:val="105"/>
        </w:rPr>
        <w:lastRenderedPageBreak/>
        <w:t>Trustees until after the applicant has exercised or has been deemed to waive his right to</w:t>
      </w:r>
      <w:r w:rsidR="00880C39" w:rsidRPr="0080373C">
        <w:rPr>
          <w:color w:val="1F1F1F"/>
          <w:spacing w:val="-11"/>
          <w:w w:val="105"/>
        </w:rPr>
        <w:t xml:space="preserve"> </w:t>
      </w:r>
      <w:r w:rsidR="00880C39" w:rsidRPr="0080373C">
        <w:rPr>
          <w:color w:val="1F1F1F"/>
          <w:w w:val="105"/>
        </w:rPr>
        <w:t>mediation</w:t>
      </w:r>
      <w:r w:rsidR="0080373C" w:rsidRPr="0080373C">
        <w:rPr>
          <w:color w:val="1F1F1F"/>
          <w:w w:val="105"/>
        </w:rPr>
        <w:t xml:space="preserve"> </w:t>
      </w:r>
      <w:r w:rsidR="00880C39" w:rsidRPr="0080373C">
        <w:rPr>
          <w:color w:val="232323"/>
          <w:w w:val="105"/>
        </w:rPr>
        <w:t>as provided in the Medical Staff Bylaws, Section 5.5 or a hearing as provided in the Fair Hearing Plan in these bylaws</w:t>
      </w:r>
      <w:r w:rsidR="00880C39" w:rsidRPr="0080373C">
        <w:rPr>
          <w:color w:val="646464"/>
          <w:w w:val="105"/>
        </w:rPr>
        <w:t>.</w:t>
      </w:r>
    </w:p>
    <w:p w:rsidR="00FE479A" w:rsidRPr="00831BE5" w:rsidRDefault="00FE479A">
      <w:pPr>
        <w:pStyle w:val="BodyText"/>
        <w:spacing w:before="6"/>
        <w:rPr>
          <w:sz w:val="22"/>
          <w:szCs w:val="22"/>
        </w:rPr>
      </w:pPr>
    </w:p>
    <w:p w:rsidR="00FE479A" w:rsidRPr="00831BE5" w:rsidRDefault="00880C39" w:rsidP="00A753DF">
      <w:pPr>
        <w:pStyle w:val="ListParagraph"/>
        <w:numPr>
          <w:ilvl w:val="1"/>
          <w:numId w:val="15"/>
        </w:numPr>
        <w:spacing w:before="1"/>
        <w:ind w:left="1620" w:hanging="540"/>
        <w:jc w:val="left"/>
        <w:rPr>
          <w:b/>
          <w:color w:val="232323"/>
        </w:rPr>
      </w:pPr>
      <w:r w:rsidRPr="00831BE5">
        <w:rPr>
          <w:b/>
          <w:color w:val="232323"/>
        </w:rPr>
        <w:t>APPLICATION  AFTER  ADVERSE  APPOINTMENT</w:t>
      </w:r>
      <w:r w:rsidRPr="00831BE5">
        <w:rPr>
          <w:b/>
          <w:color w:val="232323"/>
          <w:spacing w:val="-20"/>
        </w:rPr>
        <w:t xml:space="preserve"> </w:t>
      </w:r>
      <w:r w:rsidRPr="00831BE5">
        <w:rPr>
          <w:b/>
          <w:color w:val="232323"/>
        </w:rPr>
        <w:t>DECISION</w:t>
      </w:r>
    </w:p>
    <w:p w:rsidR="00FE479A" w:rsidRPr="00831BE5" w:rsidRDefault="00FE479A" w:rsidP="00A753DF">
      <w:pPr>
        <w:pStyle w:val="BodyText"/>
        <w:spacing w:before="2"/>
        <w:ind w:left="1620" w:hanging="540"/>
        <w:rPr>
          <w:b/>
          <w:sz w:val="22"/>
          <w:szCs w:val="22"/>
        </w:rPr>
      </w:pPr>
    </w:p>
    <w:p w:rsidR="00FE479A" w:rsidRPr="00831BE5" w:rsidRDefault="00880C39" w:rsidP="00A753DF">
      <w:pPr>
        <w:pStyle w:val="BodyText"/>
        <w:spacing w:line="252" w:lineRule="auto"/>
        <w:ind w:left="1620" w:right="1115"/>
        <w:rPr>
          <w:sz w:val="22"/>
          <w:szCs w:val="22"/>
        </w:rPr>
      </w:pPr>
      <w:r w:rsidRPr="00831BE5">
        <w:rPr>
          <w:color w:val="232323"/>
          <w:w w:val="105"/>
          <w:sz w:val="22"/>
          <w:szCs w:val="22"/>
        </w:rPr>
        <w:t xml:space="preserve">An applicant who has received a final adverse decision regarding appointment shall not be considered for application to the </w:t>
      </w:r>
      <w:r w:rsidR="006B464B">
        <w:rPr>
          <w:color w:val="232323"/>
          <w:w w:val="105"/>
          <w:sz w:val="22"/>
          <w:szCs w:val="22"/>
        </w:rPr>
        <w:t>Hendrick Medical Center Brownwood</w:t>
      </w:r>
      <w:r w:rsidRPr="00831BE5">
        <w:rPr>
          <w:color w:val="232323"/>
          <w:w w:val="105"/>
          <w:sz w:val="22"/>
          <w:szCs w:val="22"/>
        </w:rPr>
        <w:t xml:space="preserve"> Staff for a period of one year after notice of such decision is sent, or until the defect constituting the grounds for the adverse action is corrected, whichever is later.</w:t>
      </w:r>
    </w:p>
    <w:p w:rsidR="00FE479A" w:rsidRPr="00831BE5" w:rsidRDefault="00FE479A" w:rsidP="00A753DF">
      <w:pPr>
        <w:pStyle w:val="BodyText"/>
        <w:spacing w:before="7"/>
        <w:ind w:left="1620" w:hanging="540"/>
        <w:rPr>
          <w:sz w:val="22"/>
          <w:szCs w:val="22"/>
        </w:rPr>
      </w:pPr>
    </w:p>
    <w:p w:rsidR="00FE479A" w:rsidRPr="00831BE5" w:rsidRDefault="00880C39" w:rsidP="00A753DF">
      <w:pPr>
        <w:pStyle w:val="ListParagraph"/>
        <w:numPr>
          <w:ilvl w:val="1"/>
          <w:numId w:val="15"/>
        </w:numPr>
        <w:ind w:left="1620" w:hanging="540"/>
        <w:jc w:val="left"/>
        <w:rPr>
          <w:b/>
          <w:color w:val="232323"/>
        </w:rPr>
      </w:pPr>
      <w:r w:rsidRPr="00831BE5">
        <w:rPr>
          <w:b/>
          <w:color w:val="232323"/>
          <w:w w:val="105"/>
        </w:rPr>
        <w:t>TIME PERIODS FOR</w:t>
      </w:r>
      <w:r w:rsidRPr="00831BE5">
        <w:rPr>
          <w:b/>
          <w:color w:val="232323"/>
          <w:spacing w:val="13"/>
          <w:w w:val="105"/>
        </w:rPr>
        <w:t xml:space="preserve"> </w:t>
      </w:r>
      <w:r w:rsidRPr="00831BE5">
        <w:rPr>
          <w:b/>
          <w:color w:val="232323"/>
          <w:w w:val="105"/>
        </w:rPr>
        <w:t>PROCESSING</w:t>
      </w:r>
    </w:p>
    <w:p w:rsidR="00FE479A" w:rsidRPr="00831BE5" w:rsidRDefault="00FE479A" w:rsidP="00A753DF">
      <w:pPr>
        <w:pStyle w:val="BodyText"/>
        <w:spacing w:before="1"/>
        <w:ind w:left="1620" w:hanging="540"/>
        <w:rPr>
          <w:b/>
          <w:sz w:val="22"/>
          <w:szCs w:val="22"/>
        </w:rPr>
      </w:pPr>
    </w:p>
    <w:p w:rsidR="00FE479A" w:rsidRPr="00831BE5" w:rsidRDefault="00880C39" w:rsidP="00A753DF">
      <w:pPr>
        <w:pStyle w:val="BodyText"/>
        <w:spacing w:line="254" w:lineRule="auto"/>
        <w:ind w:left="1620" w:right="1041"/>
        <w:rPr>
          <w:sz w:val="22"/>
          <w:szCs w:val="22"/>
        </w:rPr>
      </w:pPr>
      <w:r w:rsidRPr="00831BE5">
        <w:rPr>
          <w:color w:val="232323"/>
          <w:w w:val="105"/>
          <w:sz w:val="22"/>
          <w:szCs w:val="22"/>
        </w:rPr>
        <w:t>All individuals and groups required to act on an application for staff appointment must do so in a timely and good faith manner and, except for good cause, each application should be processed within the time periods stated elsewhere in this manual, unless the practitioner has failed to provide requested information needed to complete the verification process.</w:t>
      </w:r>
    </w:p>
    <w:p w:rsidR="00FE479A" w:rsidRPr="00831BE5" w:rsidRDefault="00FE479A" w:rsidP="00A753DF">
      <w:pPr>
        <w:pStyle w:val="BodyText"/>
        <w:spacing w:before="1"/>
        <w:ind w:left="1620" w:hanging="540"/>
        <w:rPr>
          <w:sz w:val="22"/>
          <w:szCs w:val="22"/>
        </w:rPr>
      </w:pPr>
    </w:p>
    <w:p w:rsidR="00FE479A" w:rsidRPr="00831BE5" w:rsidRDefault="00880C39" w:rsidP="00A753DF">
      <w:pPr>
        <w:pStyle w:val="ListParagraph"/>
        <w:numPr>
          <w:ilvl w:val="1"/>
          <w:numId w:val="15"/>
        </w:numPr>
        <w:ind w:left="1620" w:hanging="540"/>
        <w:jc w:val="left"/>
        <w:rPr>
          <w:b/>
          <w:color w:val="232323"/>
        </w:rPr>
      </w:pPr>
      <w:r w:rsidRPr="00831BE5">
        <w:rPr>
          <w:b/>
          <w:color w:val="232323"/>
        </w:rPr>
        <w:t>DENIAL FOR HOSPITAL'S INABILITY TO ACCOMMODATE APPLICANT</w:t>
      </w:r>
    </w:p>
    <w:p w:rsidR="00FE479A" w:rsidRPr="00831BE5" w:rsidRDefault="00FE479A" w:rsidP="00A753DF">
      <w:pPr>
        <w:pStyle w:val="BodyText"/>
        <w:spacing w:before="1"/>
        <w:ind w:left="1620" w:hanging="540"/>
        <w:rPr>
          <w:b/>
          <w:sz w:val="22"/>
          <w:szCs w:val="22"/>
        </w:rPr>
      </w:pPr>
    </w:p>
    <w:p w:rsidR="00FE479A" w:rsidRPr="00831BE5" w:rsidRDefault="00880C39" w:rsidP="00A753DF">
      <w:pPr>
        <w:pStyle w:val="BodyText"/>
        <w:spacing w:line="254" w:lineRule="auto"/>
        <w:ind w:left="1620" w:right="1097"/>
        <w:rPr>
          <w:sz w:val="22"/>
          <w:szCs w:val="22"/>
        </w:rPr>
      </w:pPr>
      <w:r w:rsidRPr="00831BE5">
        <w:rPr>
          <w:color w:val="232323"/>
          <w:w w:val="105"/>
          <w:sz w:val="22"/>
          <w:szCs w:val="22"/>
        </w:rPr>
        <w:t>A decision by the Board to deny staff membership, staff category assignment or particular clinical privileges based on any of the following criteria shall not be deemed to be adverse and shall not entitle the applicant to the procedural right provided in the Fair Hearing Plan: (1) On the basis of the hospital's present inability to provide adequate facilities or supportive services for the applicant and his/her patients as supported by documented evidence; (2) On the basis of inconsistency with the hospital's current services plan, including duly approved privileging criteria and mix of patient services to be provided:</w:t>
      </w:r>
      <w:r w:rsidRPr="00831BE5">
        <w:rPr>
          <w:color w:val="232323"/>
          <w:spacing w:val="28"/>
          <w:w w:val="105"/>
          <w:sz w:val="22"/>
          <w:szCs w:val="22"/>
        </w:rPr>
        <w:t xml:space="preserve"> </w:t>
      </w:r>
      <w:r w:rsidRPr="00831BE5">
        <w:rPr>
          <w:color w:val="232323"/>
          <w:w w:val="105"/>
          <w:sz w:val="22"/>
          <w:szCs w:val="22"/>
        </w:rPr>
        <w:t>or</w:t>
      </w:r>
      <w:r w:rsidR="0080373C">
        <w:rPr>
          <w:color w:val="232323"/>
          <w:w w:val="105"/>
          <w:sz w:val="22"/>
          <w:szCs w:val="22"/>
        </w:rPr>
        <w:t xml:space="preserve"> </w:t>
      </w:r>
      <w:r w:rsidRPr="00831BE5">
        <w:rPr>
          <w:color w:val="232323"/>
          <w:w w:val="105"/>
          <w:sz w:val="22"/>
          <w:szCs w:val="22"/>
        </w:rPr>
        <w:t>(3) On the basis of professional contracts the hospital has entered into for the rendition of services within various specialties.</w:t>
      </w:r>
    </w:p>
    <w:p w:rsidR="00FE479A" w:rsidRPr="00831BE5" w:rsidRDefault="00FE479A">
      <w:pPr>
        <w:pStyle w:val="BodyText"/>
        <w:rPr>
          <w:sz w:val="22"/>
          <w:szCs w:val="22"/>
        </w:rPr>
      </w:pPr>
    </w:p>
    <w:p w:rsidR="00576F81" w:rsidRDefault="00576F81">
      <w:pPr>
        <w:rPr>
          <w:b/>
          <w:color w:val="1F1F1F"/>
          <w:w w:val="110"/>
        </w:rPr>
      </w:pPr>
      <w:r>
        <w:rPr>
          <w:b/>
          <w:color w:val="1F1F1F"/>
          <w:w w:val="110"/>
        </w:rPr>
        <w:br w:type="page"/>
      </w:r>
    </w:p>
    <w:p w:rsidR="00FE479A" w:rsidRPr="00831BE5" w:rsidRDefault="00880C39">
      <w:pPr>
        <w:spacing w:before="95"/>
        <w:ind w:left="4562"/>
        <w:rPr>
          <w:b/>
        </w:rPr>
      </w:pPr>
      <w:r w:rsidRPr="00831BE5">
        <w:rPr>
          <w:b/>
          <w:color w:val="1F1F1F"/>
          <w:w w:val="110"/>
        </w:rPr>
        <w:lastRenderedPageBreak/>
        <w:t>ARTICLE 3: REAPPOINTMENT</w:t>
      </w:r>
    </w:p>
    <w:p w:rsidR="00FE479A" w:rsidRPr="00831BE5" w:rsidRDefault="00FE479A">
      <w:pPr>
        <w:pStyle w:val="BodyText"/>
        <w:spacing w:before="3"/>
        <w:rPr>
          <w:b/>
          <w:sz w:val="22"/>
          <w:szCs w:val="22"/>
        </w:rPr>
      </w:pPr>
    </w:p>
    <w:p w:rsidR="00FE479A" w:rsidRPr="00831BE5" w:rsidRDefault="00880C39" w:rsidP="009F336A">
      <w:pPr>
        <w:pStyle w:val="Heading3"/>
        <w:numPr>
          <w:ilvl w:val="1"/>
          <w:numId w:val="14"/>
        </w:numPr>
        <w:ind w:left="1620" w:hanging="540"/>
        <w:rPr>
          <w:sz w:val="22"/>
          <w:szCs w:val="22"/>
        </w:rPr>
      </w:pPr>
      <w:r w:rsidRPr="00831BE5">
        <w:rPr>
          <w:color w:val="1F1F1F"/>
          <w:w w:val="90"/>
          <w:sz w:val="22"/>
          <w:szCs w:val="22"/>
        </w:rPr>
        <w:t>I</w:t>
      </w:r>
      <w:r w:rsidRPr="00831BE5">
        <w:rPr>
          <w:color w:val="424242"/>
          <w:w w:val="90"/>
          <w:sz w:val="22"/>
          <w:szCs w:val="22"/>
        </w:rPr>
        <w:t>N</w:t>
      </w:r>
      <w:r w:rsidRPr="00831BE5">
        <w:rPr>
          <w:color w:val="1F1F1F"/>
          <w:w w:val="90"/>
          <w:sz w:val="22"/>
          <w:szCs w:val="22"/>
        </w:rPr>
        <w:t>FORMATIO</w:t>
      </w:r>
      <w:r w:rsidRPr="00831BE5">
        <w:rPr>
          <w:color w:val="424242"/>
          <w:w w:val="90"/>
          <w:sz w:val="22"/>
          <w:szCs w:val="22"/>
        </w:rPr>
        <w:t xml:space="preserve">N </w:t>
      </w:r>
      <w:r w:rsidRPr="00831BE5">
        <w:rPr>
          <w:color w:val="1F1F1F"/>
          <w:w w:val="90"/>
          <w:sz w:val="22"/>
          <w:szCs w:val="22"/>
        </w:rPr>
        <w:t>COLLECTION AND</w:t>
      </w:r>
      <w:r w:rsidRPr="00831BE5">
        <w:rPr>
          <w:color w:val="1F1F1F"/>
          <w:spacing w:val="-28"/>
          <w:w w:val="90"/>
          <w:sz w:val="22"/>
          <w:szCs w:val="22"/>
        </w:rPr>
        <w:t xml:space="preserve"> </w:t>
      </w:r>
      <w:r w:rsidRPr="00831BE5">
        <w:rPr>
          <w:color w:val="1F1F1F"/>
          <w:w w:val="90"/>
          <w:sz w:val="22"/>
          <w:szCs w:val="22"/>
        </w:rPr>
        <w:t>VERIFICATION</w:t>
      </w:r>
    </w:p>
    <w:p w:rsidR="00FE479A" w:rsidRPr="00831BE5" w:rsidRDefault="00FE479A">
      <w:pPr>
        <w:pStyle w:val="BodyText"/>
        <w:spacing w:before="9"/>
        <w:rPr>
          <w:b/>
          <w:sz w:val="22"/>
          <w:szCs w:val="22"/>
        </w:rPr>
      </w:pPr>
    </w:p>
    <w:p w:rsidR="00FE479A" w:rsidRPr="00831BE5" w:rsidRDefault="00880C39" w:rsidP="00A753DF">
      <w:pPr>
        <w:pStyle w:val="ListParagraph"/>
        <w:numPr>
          <w:ilvl w:val="2"/>
          <w:numId w:val="14"/>
        </w:numPr>
        <w:spacing w:line="254" w:lineRule="auto"/>
        <w:ind w:left="2520" w:right="1146" w:hanging="900"/>
      </w:pPr>
      <w:r w:rsidRPr="00831BE5">
        <w:rPr>
          <w:color w:val="1F1F1F"/>
          <w:w w:val="105"/>
        </w:rPr>
        <w:t>Each member of the staff, except for provisional staff members, becomes eligible for reappointment every two years. The Medical Staff Office, at least one hundred twenty (120) days prior to the expiration date of the pr</w:t>
      </w:r>
      <w:r w:rsidR="0080373C">
        <w:rPr>
          <w:color w:val="1F1F1F"/>
          <w:w w:val="105"/>
        </w:rPr>
        <w:t xml:space="preserve">esent staff appointment, shall </w:t>
      </w:r>
      <w:r w:rsidRPr="00831BE5">
        <w:rPr>
          <w:color w:val="1F1F1F"/>
          <w:w w:val="105"/>
        </w:rPr>
        <w:t xml:space="preserve">provide each staff appointee with a reappointment application. Each staff </w:t>
      </w:r>
      <w:r w:rsidR="00CD685A" w:rsidRPr="00831BE5">
        <w:rPr>
          <w:color w:val="1F1F1F"/>
          <w:w w:val="105"/>
        </w:rPr>
        <w:t>appointee who</w:t>
      </w:r>
      <w:r w:rsidRPr="00831BE5">
        <w:rPr>
          <w:color w:val="1F1F1F"/>
          <w:w w:val="105"/>
        </w:rPr>
        <w:t xml:space="preserve"> desires </w:t>
      </w:r>
      <w:r w:rsidR="00CD685A" w:rsidRPr="00831BE5">
        <w:rPr>
          <w:color w:val="1F1F1F"/>
          <w:w w:val="105"/>
        </w:rPr>
        <w:t>reappointment shall return</w:t>
      </w:r>
      <w:r w:rsidRPr="00831BE5">
        <w:rPr>
          <w:color w:val="1F1F1F"/>
          <w:w w:val="105"/>
        </w:rPr>
        <w:t xml:space="preserve"> his re</w:t>
      </w:r>
      <w:r w:rsidRPr="00831BE5">
        <w:rPr>
          <w:color w:val="565656"/>
          <w:w w:val="105"/>
        </w:rPr>
        <w:t>a</w:t>
      </w:r>
      <w:r w:rsidRPr="00831BE5">
        <w:rPr>
          <w:color w:val="1F1F1F"/>
          <w:w w:val="105"/>
        </w:rPr>
        <w:t>ppointment application to the Medical Staff Office within thirty (30) days of</w:t>
      </w:r>
      <w:r w:rsidR="00CD685A" w:rsidRPr="00831BE5">
        <w:rPr>
          <w:color w:val="1F1F1F"/>
          <w:w w:val="105"/>
        </w:rPr>
        <w:t xml:space="preserve"> </w:t>
      </w:r>
      <w:r w:rsidRPr="00831BE5">
        <w:rPr>
          <w:color w:val="1F1F1F"/>
          <w:w w:val="105"/>
        </w:rPr>
        <w:t>receipt. The appointee must furnish in</w:t>
      </w:r>
      <w:r w:rsidRPr="00831BE5">
        <w:rPr>
          <w:color w:val="1F1F1F"/>
          <w:spacing w:val="-19"/>
          <w:w w:val="105"/>
        </w:rPr>
        <w:t xml:space="preserve"> </w:t>
      </w:r>
      <w:r w:rsidRPr="00831BE5">
        <w:rPr>
          <w:color w:val="1F1F1F"/>
          <w:w w:val="105"/>
        </w:rPr>
        <w:t>writing:</w:t>
      </w:r>
    </w:p>
    <w:p w:rsidR="00FE479A" w:rsidRPr="00831BE5" w:rsidRDefault="00FE479A">
      <w:pPr>
        <w:pStyle w:val="BodyText"/>
        <w:spacing w:before="7"/>
        <w:rPr>
          <w:sz w:val="22"/>
          <w:szCs w:val="22"/>
        </w:rPr>
      </w:pPr>
    </w:p>
    <w:p w:rsidR="00FE479A" w:rsidRPr="00831BE5" w:rsidRDefault="00880C39" w:rsidP="00A753DF">
      <w:pPr>
        <w:pStyle w:val="ListParagraph"/>
        <w:numPr>
          <w:ilvl w:val="3"/>
          <w:numId w:val="14"/>
        </w:numPr>
        <w:ind w:left="3420" w:hanging="900"/>
      </w:pPr>
      <w:r w:rsidRPr="00831BE5">
        <w:rPr>
          <w:color w:val="1F1F1F"/>
          <w:w w:val="105"/>
        </w:rPr>
        <w:t xml:space="preserve">Complete </w:t>
      </w:r>
      <w:r w:rsidR="00CD685A" w:rsidRPr="00831BE5">
        <w:rPr>
          <w:color w:val="1F1F1F"/>
          <w:w w:val="105"/>
        </w:rPr>
        <w:t>information</w:t>
      </w:r>
      <w:r w:rsidRPr="00831BE5">
        <w:rPr>
          <w:color w:val="1F1F1F"/>
          <w:w w:val="105"/>
        </w:rPr>
        <w:t xml:space="preserve"> to update his file on items listed in the original</w:t>
      </w:r>
      <w:r w:rsidRPr="00831BE5">
        <w:rPr>
          <w:color w:val="1F1F1F"/>
          <w:spacing w:val="12"/>
          <w:w w:val="105"/>
        </w:rPr>
        <w:t xml:space="preserve"> </w:t>
      </w:r>
      <w:r w:rsidRPr="00831BE5">
        <w:rPr>
          <w:color w:val="1F1F1F"/>
          <w:w w:val="105"/>
        </w:rPr>
        <w:t>application;</w:t>
      </w:r>
    </w:p>
    <w:p w:rsidR="00FE479A" w:rsidRPr="00831BE5" w:rsidRDefault="00FE479A" w:rsidP="00A753DF">
      <w:pPr>
        <w:pStyle w:val="BodyText"/>
        <w:spacing w:before="2"/>
        <w:ind w:left="3420" w:hanging="900"/>
        <w:rPr>
          <w:sz w:val="22"/>
          <w:szCs w:val="22"/>
        </w:rPr>
      </w:pPr>
    </w:p>
    <w:p w:rsidR="00FE479A" w:rsidRPr="00831BE5" w:rsidRDefault="00880C39" w:rsidP="00A753DF">
      <w:pPr>
        <w:pStyle w:val="ListParagraph"/>
        <w:numPr>
          <w:ilvl w:val="3"/>
          <w:numId w:val="14"/>
        </w:numPr>
        <w:spacing w:line="256" w:lineRule="auto"/>
        <w:ind w:left="3420" w:right="1372" w:hanging="900"/>
      </w:pPr>
      <w:r w:rsidRPr="00831BE5">
        <w:rPr>
          <w:color w:val="1F1F1F"/>
          <w:w w:val="105"/>
        </w:rPr>
        <w:t>Specific requests for the clinical privileges sought on reappointment, with any basis for changes;</w:t>
      </w:r>
    </w:p>
    <w:p w:rsidR="00FE479A" w:rsidRPr="00831BE5" w:rsidRDefault="00FE479A" w:rsidP="00A753DF">
      <w:pPr>
        <w:pStyle w:val="BodyText"/>
        <w:spacing w:before="6"/>
        <w:ind w:left="3420" w:hanging="900"/>
        <w:rPr>
          <w:sz w:val="22"/>
          <w:szCs w:val="22"/>
        </w:rPr>
      </w:pPr>
    </w:p>
    <w:p w:rsidR="00FE479A" w:rsidRPr="00831BE5" w:rsidRDefault="00880C39" w:rsidP="00A753DF">
      <w:pPr>
        <w:pStyle w:val="ListParagraph"/>
        <w:numPr>
          <w:ilvl w:val="3"/>
          <w:numId w:val="14"/>
        </w:numPr>
        <w:ind w:left="3420" w:hanging="900"/>
      </w:pPr>
      <w:r w:rsidRPr="00831BE5">
        <w:rPr>
          <w:color w:val="1F1F1F"/>
          <w:w w:val="105"/>
        </w:rPr>
        <w:t>Requests for changes in staff category or department</w:t>
      </w:r>
      <w:r w:rsidRPr="00831BE5">
        <w:rPr>
          <w:color w:val="1F1F1F"/>
          <w:spacing w:val="13"/>
          <w:w w:val="105"/>
        </w:rPr>
        <w:t xml:space="preserve"> </w:t>
      </w:r>
      <w:r w:rsidRPr="00831BE5">
        <w:rPr>
          <w:color w:val="1F1F1F"/>
          <w:w w:val="105"/>
        </w:rPr>
        <w:t>assignments;</w:t>
      </w:r>
    </w:p>
    <w:p w:rsidR="00FE479A" w:rsidRPr="00831BE5" w:rsidRDefault="00FE479A" w:rsidP="00A753DF">
      <w:pPr>
        <w:pStyle w:val="BodyText"/>
        <w:spacing w:before="3"/>
        <w:ind w:left="3420" w:hanging="900"/>
        <w:rPr>
          <w:sz w:val="22"/>
          <w:szCs w:val="22"/>
        </w:rPr>
      </w:pPr>
    </w:p>
    <w:p w:rsidR="00FE479A" w:rsidRPr="00831BE5" w:rsidRDefault="00880C39" w:rsidP="00A753DF">
      <w:pPr>
        <w:pStyle w:val="ListParagraph"/>
        <w:numPr>
          <w:ilvl w:val="3"/>
          <w:numId w:val="14"/>
        </w:numPr>
        <w:spacing w:line="252" w:lineRule="auto"/>
        <w:ind w:left="3420" w:right="1859" w:hanging="900"/>
      </w:pPr>
      <w:r w:rsidRPr="00831BE5">
        <w:rPr>
          <w:color w:val="1F1F1F"/>
          <w:w w:val="105"/>
        </w:rPr>
        <w:t xml:space="preserve">Continuing training, education, and experience during the preceding appointment period that </w:t>
      </w:r>
      <w:r w:rsidRPr="00831BE5">
        <w:rPr>
          <w:color w:val="1F1F1F"/>
          <w:spacing w:val="1"/>
          <w:w w:val="105"/>
        </w:rPr>
        <w:t>qualifie</w:t>
      </w:r>
      <w:r w:rsidRPr="00831BE5">
        <w:rPr>
          <w:color w:val="565656"/>
          <w:spacing w:val="1"/>
          <w:w w:val="105"/>
        </w:rPr>
        <w:t xml:space="preserve">s </w:t>
      </w:r>
      <w:r w:rsidRPr="00831BE5">
        <w:rPr>
          <w:color w:val="1F1F1F"/>
          <w:w w:val="105"/>
        </w:rPr>
        <w:t>th</w:t>
      </w:r>
      <w:r w:rsidRPr="00831BE5">
        <w:rPr>
          <w:color w:val="565656"/>
          <w:w w:val="105"/>
        </w:rPr>
        <w:t xml:space="preserve">e </w:t>
      </w:r>
      <w:r w:rsidRPr="00831BE5">
        <w:rPr>
          <w:color w:val="1F1F1F"/>
          <w:w w:val="105"/>
        </w:rPr>
        <w:t>staff member for the privileges sought on reappointment;</w:t>
      </w:r>
    </w:p>
    <w:p w:rsidR="00FE479A" w:rsidRPr="00831BE5" w:rsidRDefault="00FE479A" w:rsidP="00A753DF">
      <w:pPr>
        <w:pStyle w:val="BodyText"/>
        <w:spacing w:before="1"/>
        <w:ind w:left="3420" w:hanging="900"/>
        <w:rPr>
          <w:sz w:val="22"/>
          <w:szCs w:val="22"/>
        </w:rPr>
      </w:pPr>
    </w:p>
    <w:p w:rsidR="00FE479A" w:rsidRPr="00831BE5" w:rsidRDefault="00880C39" w:rsidP="00A753DF">
      <w:pPr>
        <w:pStyle w:val="BodyText"/>
        <w:spacing w:line="249" w:lineRule="auto"/>
        <w:ind w:left="3420" w:right="2508" w:hanging="900"/>
        <w:rPr>
          <w:sz w:val="22"/>
          <w:szCs w:val="22"/>
        </w:rPr>
      </w:pPr>
      <w:r w:rsidRPr="00831BE5">
        <w:rPr>
          <w:b/>
          <w:color w:val="1F1F1F"/>
          <w:w w:val="105"/>
          <w:sz w:val="22"/>
          <w:szCs w:val="22"/>
        </w:rPr>
        <w:t>3.1</w:t>
      </w:r>
      <w:r w:rsidR="008A5DF1">
        <w:rPr>
          <w:b/>
          <w:color w:val="1F1F1F"/>
          <w:w w:val="105"/>
          <w:sz w:val="22"/>
          <w:szCs w:val="22"/>
        </w:rPr>
        <w:t>.1.5</w:t>
      </w:r>
      <w:r w:rsidRPr="00831BE5">
        <w:rPr>
          <w:b/>
          <w:color w:val="1F1F1F"/>
          <w:w w:val="105"/>
          <w:sz w:val="22"/>
          <w:szCs w:val="22"/>
        </w:rPr>
        <w:tab/>
      </w:r>
      <w:r w:rsidRPr="00831BE5">
        <w:rPr>
          <w:color w:val="1F1F1F"/>
          <w:w w:val="105"/>
          <w:sz w:val="22"/>
          <w:szCs w:val="22"/>
        </w:rPr>
        <w:t xml:space="preserve">Current licensure and any </w:t>
      </w:r>
      <w:r w:rsidR="00CD685A" w:rsidRPr="00831BE5">
        <w:rPr>
          <w:color w:val="1F1F1F"/>
          <w:w w:val="105"/>
          <w:sz w:val="22"/>
          <w:szCs w:val="22"/>
        </w:rPr>
        <w:t>information</w:t>
      </w:r>
      <w:r w:rsidRPr="00831BE5">
        <w:rPr>
          <w:color w:val="1F1F1F"/>
          <w:w w:val="105"/>
          <w:sz w:val="22"/>
          <w:szCs w:val="22"/>
        </w:rPr>
        <w:t xml:space="preserve"> relating to previously successful or currently pending</w:t>
      </w:r>
      <w:r w:rsidRPr="00831BE5">
        <w:rPr>
          <w:color w:val="1F1F1F"/>
          <w:spacing w:val="-36"/>
          <w:w w:val="105"/>
          <w:sz w:val="22"/>
          <w:szCs w:val="22"/>
        </w:rPr>
        <w:t xml:space="preserve"> </w:t>
      </w:r>
      <w:r w:rsidRPr="00831BE5">
        <w:rPr>
          <w:color w:val="1F1F1F"/>
          <w:w w:val="105"/>
          <w:sz w:val="22"/>
          <w:szCs w:val="22"/>
        </w:rPr>
        <w:t>challenges;</w:t>
      </w:r>
    </w:p>
    <w:p w:rsidR="00FE479A" w:rsidRPr="00831BE5" w:rsidRDefault="00FE479A" w:rsidP="00A753DF">
      <w:pPr>
        <w:pStyle w:val="BodyText"/>
        <w:spacing w:before="1"/>
        <w:ind w:left="3420" w:hanging="900"/>
        <w:rPr>
          <w:sz w:val="22"/>
          <w:szCs w:val="22"/>
        </w:rPr>
      </w:pPr>
    </w:p>
    <w:p w:rsidR="00FE479A" w:rsidRPr="00831BE5" w:rsidRDefault="00880C39" w:rsidP="00A753DF">
      <w:pPr>
        <w:pStyle w:val="ListParagraph"/>
        <w:numPr>
          <w:ilvl w:val="3"/>
          <w:numId w:val="13"/>
        </w:numPr>
        <w:spacing w:line="256" w:lineRule="auto"/>
        <w:ind w:left="3420" w:right="1357" w:hanging="900"/>
        <w:jc w:val="left"/>
        <w:rPr>
          <w:color w:val="1F1F1F"/>
        </w:rPr>
      </w:pPr>
      <w:r w:rsidRPr="00831BE5">
        <w:rPr>
          <w:color w:val="1F1F1F"/>
          <w:w w:val="105"/>
        </w:rPr>
        <w:t>Current physical and mental health status only to the extent necessary to determine the practitioner's ability to perform the functions of staff membership or to exercise the privileges</w:t>
      </w:r>
      <w:r w:rsidRPr="00831BE5">
        <w:rPr>
          <w:color w:val="1F1F1F"/>
          <w:spacing w:val="16"/>
          <w:w w:val="105"/>
        </w:rPr>
        <w:t xml:space="preserve"> </w:t>
      </w:r>
      <w:r w:rsidRPr="00831BE5">
        <w:rPr>
          <w:color w:val="1F1F1F"/>
          <w:w w:val="105"/>
        </w:rPr>
        <w:t>requested;</w:t>
      </w:r>
    </w:p>
    <w:p w:rsidR="00FE479A" w:rsidRPr="00831BE5" w:rsidRDefault="00FE479A" w:rsidP="00A753DF">
      <w:pPr>
        <w:pStyle w:val="BodyText"/>
        <w:spacing w:before="7"/>
        <w:ind w:left="3420" w:hanging="900"/>
        <w:rPr>
          <w:sz w:val="22"/>
          <w:szCs w:val="22"/>
        </w:rPr>
      </w:pPr>
    </w:p>
    <w:p w:rsidR="00FE479A" w:rsidRPr="00831BE5" w:rsidRDefault="00880C39" w:rsidP="00A753DF">
      <w:pPr>
        <w:pStyle w:val="ListParagraph"/>
        <w:numPr>
          <w:ilvl w:val="3"/>
          <w:numId w:val="13"/>
        </w:numPr>
        <w:spacing w:line="256" w:lineRule="auto"/>
        <w:ind w:left="3420" w:right="1239" w:hanging="900"/>
        <w:jc w:val="left"/>
        <w:rPr>
          <w:color w:val="1F1F1F"/>
        </w:rPr>
      </w:pPr>
      <w:r w:rsidRPr="00831BE5">
        <w:rPr>
          <w:color w:val="1F1F1F"/>
          <w:w w:val="105"/>
        </w:rPr>
        <w:t>The name and address of any other health care organization or practice setting where the staff member provided clinical services during the preceding appointment</w:t>
      </w:r>
      <w:r w:rsidRPr="00831BE5">
        <w:rPr>
          <w:color w:val="1F1F1F"/>
          <w:spacing w:val="28"/>
          <w:w w:val="105"/>
        </w:rPr>
        <w:t xml:space="preserve"> </w:t>
      </w:r>
      <w:r w:rsidRPr="00831BE5">
        <w:rPr>
          <w:color w:val="1F1F1F"/>
          <w:w w:val="105"/>
        </w:rPr>
        <w:t>period;</w:t>
      </w:r>
    </w:p>
    <w:p w:rsidR="00FE479A" w:rsidRPr="00831BE5" w:rsidRDefault="00FE479A" w:rsidP="00A753DF">
      <w:pPr>
        <w:pStyle w:val="BodyText"/>
        <w:spacing w:before="6"/>
        <w:ind w:left="3420" w:hanging="900"/>
        <w:rPr>
          <w:sz w:val="22"/>
          <w:szCs w:val="22"/>
        </w:rPr>
      </w:pPr>
    </w:p>
    <w:p w:rsidR="00FE479A" w:rsidRPr="00831BE5" w:rsidRDefault="00880C39" w:rsidP="00A753DF">
      <w:pPr>
        <w:pStyle w:val="ListParagraph"/>
        <w:numPr>
          <w:ilvl w:val="3"/>
          <w:numId w:val="13"/>
        </w:numPr>
        <w:spacing w:line="252" w:lineRule="auto"/>
        <w:ind w:left="3420" w:right="1333" w:hanging="900"/>
        <w:jc w:val="left"/>
        <w:rPr>
          <w:color w:val="1F1F1F"/>
        </w:rPr>
      </w:pPr>
      <w:r w:rsidRPr="00831BE5">
        <w:rPr>
          <w:color w:val="1F1F1F"/>
          <w:w w:val="105"/>
        </w:rPr>
        <w:t>Details about filed, pending, settled, or litigated malpractice claims and suits during the preceding appointment</w:t>
      </w:r>
      <w:r w:rsidRPr="00831BE5">
        <w:rPr>
          <w:color w:val="1F1F1F"/>
          <w:spacing w:val="28"/>
          <w:w w:val="105"/>
        </w:rPr>
        <w:t xml:space="preserve"> </w:t>
      </w:r>
      <w:r w:rsidRPr="00831BE5">
        <w:rPr>
          <w:color w:val="1F1F1F"/>
          <w:w w:val="105"/>
        </w:rPr>
        <w:t>period;</w:t>
      </w:r>
    </w:p>
    <w:p w:rsidR="00FE479A" w:rsidRPr="00831BE5" w:rsidRDefault="00FE479A" w:rsidP="00A753DF">
      <w:pPr>
        <w:pStyle w:val="BodyText"/>
        <w:spacing w:before="10"/>
        <w:ind w:left="3420" w:hanging="900"/>
        <w:rPr>
          <w:sz w:val="22"/>
          <w:szCs w:val="22"/>
        </w:rPr>
      </w:pPr>
    </w:p>
    <w:p w:rsidR="00FE479A" w:rsidRPr="00831BE5" w:rsidRDefault="00880C39" w:rsidP="00A753DF">
      <w:pPr>
        <w:pStyle w:val="ListParagraph"/>
        <w:numPr>
          <w:ilvl w:val="3"/>
          <w:numId w:val="13"/>
        </w:numPr>
        <w:spacing w:line="252" w:lineRule="auto"/>
        <w:ind w:left="3420" w:right="1181" w:hanging="900"/>
        <w:jc w:val="left"/>
        <w:rPr>
          <w:color w:val="1F1F1F"/>
        </w:rPr>
      </w:pPr>
      <w:r w:rsidRPr="00831BE5">
        <w:rPr>
          <w:color w:val="1F1F1F"/>
          <w:w w:val="105"/>
        </w:rPr>
        <w:t>Information as to whether the applicant has current in force professional liability coverage meeting the requirements of these Bylaws. Each practitioner must, at all times, keep the MEC informed of changes in his/her professional liability</w:t>
      </w:r>
      <w:r w:rsidRPr="00831BE5">
        <w:rPr>
          <w:color w:val="1F1F1F"/>
          <w:spacing w:val="-14"/>
          <w:w w:val="105"/>
        </w:rPr>
        <w:t xml:space="preserve"> </w:t>
      </w:r>
      <w:r w:rsidRPr="00831BE5">
        <w:rPr>
          <w:color w:val="1F1F1F"/>
          <w:w w:val="105"/>
        </w:rPr>
        <w:t>coverage;</w:t>
      </w:r>
    </w:p>
    <w:p w:rsidR="00FE479A" w:rsidRPr="00831BE5" w:rsidRDefault="00FE479A" w:rsidP="00A753DF">
      <w:pPr>
        <w:pStyle w:val="BodyText"/>
        <w:spacing w:before="10"/>
        <w:ind w:left="3420" w:hanging="900"/>
        <w:rPr>
          <w:sz w:val="22"/>
          <w:szCs w:val="22"/>
        </w:rPr>
      </w:pPr>
    </w:p>
    <w:p w:rsidR="00FE479A" w:rsidRPr="008A5DF1" w:rsidRDefault="00880C39" w:rsidP="00A753DF">
      <w:pPr>
        <w:pStyle w:val="ListParagraph"/>
        <w:numPr>
          <w:ilvl w:val="3"/>
          <w:numId w:val="13"/>
        </w:numPr>
        <w:tabs>
          <w:tab w:val="left" w:pos="3168"/>
          <w:tab w:val="left" w:pos="3169"/>
        </w:tabs>
        <w:spacing w:line="247" w:lineRule="exact"/>
        <w:ind w:left="3420" w:right="1256" w:hanging="900"/>
        <w:jc w:val="left"/>
        <w:rPr>
          <w:b/>
        </w:rPr>
      </w:pPr>
      <w:r w:rsidRPr="008A5DF1">
        <w:rPr>
          <w:color w:val="1F1F1F"/>
          <w:w w:val="105"/>
        </w:rPr>
        <w:t xml:space="preserve">Information as to previously successful or currently pending challenges to, or the </w:t>
      </w:r>
      <w:r w:rsidR="00CD685A" w:rsidRPr="008A5DF1">
        <w:rPr>
          <w:color w:val="1F1F1F"/>
          <w:w w:val="105"/>
        </w:rPr>
        <w:t>voluntarily</w:t>
      </w:r>
      <w:r w:rsidRPr="008A5DF1">
        <w:rPr>
          <w:color w:val="1F1F1F"/>
          <w:w w:val="105"/>
        </w:rPr>
        <w:t xml:space="preserve"> relinquishment of, any of the following during the preceding appointment period: (1) license to practice any profession in any jurisdiction; (2) Drug Enforcement Agency (DEA) number/controlled substance license (except pathologists); (3) Medical Staff membership or voluntary or involuntary limitation, reduction or loss of clinical privileges; (4) the practitioner's management of patients which may have given rise to investigation by the state medical board; (5) participation in any federal or state health insurance program, including Medicare or Medicaid;</w:t>
      </w:r>
      <w:r w:rsidR="008A5DF1" w:rsidRPr="008A5DF1">
        <w:rPr>
          <w:color w:val="1F1F1F"/>
          <w:w w:val="105"/>
        </w:rPr>
        <w:t xml:space="preserve"> </w:t>
      </w:r>
      <w:r w:rsidRPr="008A5DF1">
        <w:rPr>
          <w:color w:val="1F1F1F"/>
        </w:rPr>
        <w:t>(Revised/ Approval by BOT 2/24/2016)</w:t>
      </w:r>
    </w:p>
    <w:p w:rsidR="00FE479A" w:rsidRPr="00831BE5" w:rsidRDefault="00FE479A" w:rsidP="00A753DF">
      <w:pPr>
        <w:pStyle w:val="BodyText"/>
        <w:spacing w:before="5"/>
        <w:ind w:left="3420" w:hanging="900"/>
        <w:rPr>
          <w:b/>
          <w:sz w:val="22"/>
          <w:szCs w:val="22"/>
        </w:rPr>
      </w:pPr>
    </w:p>
    <w:p w:rsidR="00FE479A" w:rsidRPr="008A5DF1" w:rsidRDefault="00880C39" w:rsidP="00425C26">
      <w:pPr>
        <w:pStyle w:val="ListParagraph"/>
        <w:numPr>
          <w:ilvl w:val="3"/>
          <w:numId w:val="13"/>
        </w:numPr>
        <w:tabs>
          <w:tab w:val="left" w:pos="10103"/>
        </w:tabs>
        <w:spacing w:before="2" w:line="252" w:lineRule="auto"/>
        <w:ind w:left="3420" w:right="1855" w:hanging="900"/>
        <w:jc w:val="left"/>
      </w:pPr>
      <w:r w:rsidRPr="008A5DF1">
        <w:rPr>
          <w:color w:val="1F1F1F"/>
          <w:w w:val="105"/>
        </w:rPr>
        <w:t>At the request of the Credentials Committee, the MEC, or the Board, when based on the opinion of the same, there is insufficient data concerning the</w:t>
      </w:r>
      <w:r w:rsidRPr="008A5DF1">
        <w:rPr>
          <w:color w:val="1F1F1F"/>
          <w:spacing w:val="8"/>
          <w:w w:val="105"/>
        </w:rPr>
        <w:t xml:space="preserve"> </w:t>
      </w:r>
      <w:r w:rsidRPr="008A5DF1">
        <w:rPr>
          <w:color w:val="1F1F1F"/>
          <w:w w:val="105"/>
        </w:rPr>
        <w:t>applicant's</w:t>
      </w:r>
      <w:r w:rsidR="008A5DF1" w:rsidRPr="008A5DF1">
        <w:rPr>
          <w:color w:val="1F1F1F"/>
          <w:w w:val="105"/>
        </w:rPr>
        <w:t xml:space="preserve"> </w:t>
      </w:r>
      <w:r w:rsidRPr="008A5DF1">
        <w:rPr>
          <w:color w:val="1F1F1F"/>
          <w:w w:val="105"/>
        </w:rPr>
        <w:t>exercise of privileges in this Hospital during the preceding term</w:t>
      </w:r>
      <w:r w:rsidRPr="008A5DF1">
        <w:rPr>
          <w:color w:val="1F1F1F"/>
          <w:spacing w:val="6"/>
          <w:w w:val="105"/>
        </w:rPr>
        <w:t xml:space="preserve"> </w:t>
      </w:r>
      <w:r w:rsidRPr="008A5DF1">
        <w:rPr>
          <w:color w:val="1F1F1F"/>
          <w:w w:val="105"/>
        </w:rPr>
        <w:t>of</w:t>
      </w:r>
      <w:r w:rsidRPr="008A5DF1">
        <w:rPr>
          <w:color w:val="1F1F1F"/>
          <w:spacing w:val="-9"/>
          <w:w w:val="105"/>
        </w:rPr>
        <w:t xml:space="preserve"> </w:t>
      </w:r>
      <w:r w:rsidRPr="008A5DF1">
        <w:rPr>
          <w:color w:val="1F1F1F"/>
          <w:w w:val="105"/>
        </w:rPr>
        <w:t>appointment</w:t>
      </w:r>
      <w:r w:rsidR="008A5DF1">
        <w:rPr>
          <w:color w:val="1F1F1F"/>
          <w:w w:val="105"/>
        </w:rPr>
        <w:t xml:space="preserve"> t</w:t>
      </w:r>
      <w:r w:rsidRPr="008A5DF1">
        <w:rPr>
          <w:color w:val="1F1F1F"/>
          <w:w w:val="105"/>
        </w:rPr>
        <w:t>o</w:t>
      </w:r>
      <w:r w:rsidRPr="008A5DF1">
        <w:rPr>
          <w:color w:val="1F1F1F"/>
          <w:spacing w:val="20"/>
          <w:w w:val="105"/>
        </w:rPr>
        <w:t xml:space="preserve"> </w:t>
      </w:r>
      <w:r w:rsidRPr="008A5DF1">
        <w:rPr>
          <w:color w:val="1F1F1F"/>
          <w:w w:val="105"/>
        </w:rPr>
        <w:t>base</w:t>
      </w:r>
      <w:r w:rsidR="008A5DF1">
        <w:rPr>
          <w:color w:val="1F1F1F"/>
          <w:w w:val="105"/>
        </w:rPr>
        <w:t xml:space="preserve"> </w:t>
      </w:r>
      <w:r w:rsidRPr="008A5DF1">
        <w:rPr>
          <w:color w:val="232323"/>
          <w:w w:val="105"/>
        </w:rPr>
        <w:t>a reasonable evaluation, the names of at least three (3) practicing colleagues who have worked with the applicant within the past two (2) years and personally observed his/her professional performance and who are able to provide knowledgeable peer recommendations as to applicant's education, relevant training and experience, clinical ability and current competence, ethical character and ability to exercise the privileges requested and to work with others;</w:t>
      </w:r>
    </w:p>
    <w:p w:rsidR="00FE479A" w:rsidRPr="00831BE5" w:rsidRDefault="00FE479A" w:rsidP="00A753DF">
      <w:pPr>
        <w:pStyle w:val="BodyText"/>
        <w:spacing w:before="4"/>
        <w:ind w:left="3420" w:hanging="900"/>
        <w:rPr>
          <w:sz w:val="22"/>
          <w:szCs w:val="22"/>
        </w:rPr>
      </w:pPr>
    </w:p>
    <w:p w:rsidR="00FE479A" w:rsidRPr="00831BE5" w:rsidRDefault="00880C39" w:rsidP="00A753DF">
      <w:pPr>
        <w:pStyle w:val="ListParagraph"/>
        <w:numPr>
          <w:ilvl w:val="3"/>
          <w:numId w:val="13"/>
        </w:numPr>
        <w:spacing w:line="259" w:lineRule="auto"/>
        <w:ind w:left="3420" w:right="1071" w:hanging="900"/>
        <w:jc w:val="left"/>
        <w:rPr>
          <w:color w:val="232323"/>
        </w:rPr>
      </w:pPr>
      <w:r w:rsidRPr="00831BE5">
        <w:rPr>
          <w:color w:val="232323"/>
          <w:w w:val="105"/>
        </w:rPr>
        <w:t>Each Medical Staff member shall attest to completing CME in accordance with the Texas State Board of Medical Examiners and will provide copies of documents upon request, and</w:t>
      </w:r>
    </w:p>
    <w:p w:rsidR="00FE479A" w:rsidRPr="00831BE5" w:rsidRDefault="00FE479A" w:rsidP="00A753DF">
      <w:pPr>
        <w:pStyle w:val="BodyText"/>
        <w:spacing w:before="1"/>
        <w:ind w:left="3420" w:hanging="900"/>
        <w:rPr>
          <w:sz w:val="22"/>
          <w:szCs w:val="22"/>
        </w:rPr>
      </w:pPr>
    </w:p>
    <w:p w:rsidR="00FE479A" w:rsidRPr="008A5DF1" w:rsidRDefault="00880C39" w:rsidP="00A753DF">
      <w:pPr>
        <w:pStyle w:val="ListParagraph"/>
        <w:numPr>
          <w:ilvl w:val="3"/>
          <w:numId w:val="13"/>
        </w:numPr>
        <w:spacing w:line="228" w:lineRule="exact"/>
        <w:ind w:left="3420" w:right="1817" w:hanging="900"/>
        <w:jc w:val="left"/>
      </w:pPr>
      <w:r w:rsidRPr="008A5DF1">
        <w:rPr>
          <w:color w:val="232323"/>
          <w:w w:val="105"/>
        </w:rPr>
        <w:t>Failure to obtain board certification within the required timeframe may for initial appointment result in termination of</w:t>
      </w:r>
      <w:r w:rsidRPr="008A5DF1">
        <w:rPr>
          <w:color w:val="232323"/>
          <w:spacing w:val="10"/>
          <w:w w:val="105"/>
        </w:rPr>
        <w:t xml:space="preserve"> </w:t>
      </w:r>
      <w:r w:rsidRPr="008A5DF1">
        <w:rPr>
          <w:color w:val="232323"/>
          <w:w w:val="105"/>
        </w:rPr>
        <w:t>privileges.</w:t>
      </w:r>
      <w:r w:rsidR="008A5DF1" w:rsidRPr="008A5DF1">
        <w:rPr>
          <w:color w:val="232323"/>
          <w:w w:val="105"/>
        </w:rPr>
        <w:t xml:space="preserve"> </w:t>
      </w:r>
      <w:r w:rsidRPr="008A5DF1">
        <w:rPr>
          <w:color w:val="232323"/>
          <w:w w:val="105"/>
        </w:rPr>
        <w:t>(Revised and Approval by BOT 2/24/2016)</w:t>
      </w:r>
    </w:p>
    <w:p w:rsidR="00FE479A" w:rsidRPr="00831BE5" w:rsidRDefault="00FE479A" w:rsidP="00A753DF">
      <w:pPr>
        <w:pStyle w:val="BodyText"/>
        <w:spacing w:before="9"/>
        <w:ind w:left="3420" w:hanging="900"/>
        <w:rPr>
          <w:b/>
          <w:sz w:val="22"/>
          <w:szCs w:val="22"/>
        </w:rPr>
      </w:pPr>
    </w:p>
    <w:p w:rsidR="00FE479A" w:rsidRPr="00831BE5" w:rsidRDefault="00880C39" w:rsidP="00C95B93">
      <w:pPr>
        <w:pStyle w:val="BodyText"/>
        <w:spacing w:line="254" w:lineRule="auto"/>
        <w:ind w:left="3420" w:right="1262"/>
        <w:rPr>
          <w:sz w:val="22"/>
          <w:szCs w:val="22"/>
        </w:rPr>
      </w:pPr>
      <w:r w:rsidRPr="00831BE5">
        <w:rPr>
          <w:color w:val="232323"/>
          <w:w w:val="105"/>
          <w:sz w:val="22"/>
          <w:szCs w:val="22"/>
        </w:rPr>
        <w:t>Failure, without good cause, to provide this information is deemed a voluntary resignation from the staff and automatically results in expiration of appointment unless explicitly extended for not more than two 30-day periods by action of the Credentials Committee. The staff appointee then has the burden of producing adequate information and resolving any doubt about the data</w:t>
      </w:r>
      <w:r w:rsidRPr="00831BE5">
        <w:rPr>
          <w:color w:val="4B4B4B"/>
          <w:w w:val="105"/>
          <w:sz w:val="22"/>
          <w:szCs w:val="22"/>
        </w:rPr>
        <w:t>.</w:t>
      </w:r>
    </w:p>
    <w:p w:rsidR="00FE479A" w:rsidRPr="00831BE5" w:rsidRDefault="00FE479A">
      <w:pPr>
        <w:pStyle w:val="BodyText"/>
        <w:spacing w:before="1"/>
        <w:rPr>
          <w:sz w:val="22"/>
          <w:szCs w:val="22"/>
        </w:rPr>
      </w:pPr>
    </w:p>
    <w:p w:rsidR="00FE479A" w:rsidRPr="00831BE5" w:rsidRDefault="00880C39" w:rsidP="00576F81">
      <w:pPr>
        <w:pStyle w:val="ListParagraph"/>
        <w:numPr>
          <w:ilvl w:val="2"/>
          <w:numId w:val="13"/>
        </w:numPr>
        <w:spacing w:before="44"/>
        <w:ind w:left="2520" w:hanging="900"/>
        <w:jc w:val="left"/>
      </w:pPr>
      <w:r w:rsidRPr="00576F81">
        <w:rPr>
          <w:color w:val="232323"/>
          <w:w w:val="105"/>
        </w:rPr>
        <w:t>All returned documents should be reviewed and verified as described in the</w:t>
      </w:r>
      <w:r w:rsidRPr="00576F81">
        <w:rPr>
          <w:color w:val="232323"/>
          <w:spacing w:val="-13"/>
          <w:w w:val="105"/>
        </w:rPr>
        <w:t xml:space="preserve"> </w:t>
      </w:r>
      <w:r w:rsidRPr="00576F81">
        <w:rPr>
          <w:color w:val="232323"/>
          <w:w w:val="105"/>
        </w:rPr>
        <w:t>INITIAL</w:t>
      </w:r>
      <w:r w:rsidR="00576F81" w:rsidRPr="00576F81">
        <w:rPr>
          <w:color w:val="232323"/>
          <w:w w:val="105"/>
        </w:rPr>
        <w:t xml:space="preserve"> </w:t>
      </w:r>
      <w:r w:rsidRPr="00576F81">
        <w:rPr>
          <w:color w:val="232323"/>
          <w:w w:val="105"/>
        </w:rPr>
        <w:t>APPOINTMENT AND PROCEDURE.</w:t>
      </w:r>
    </w:p>
    <w:p w:rsidR="00FE479A" w:rsidRPr="00831BE5" w:rsidRDefault="00FE479A" w:rsidP="00576F81">
      <w:pPr>
        <w:pStyle w:val="BodyText"/>
        <w:spacing w:before="9"/>
        <w:ind w:left="2520" w:hanging="900"/>
        <w:rPr>
          <w:sz w:val="22"/>
          <w:szCs w:val="22"/>
        </w:rPr>
      </w:pPr>
    </w:p>
    <w:p w:rsidR="00FE479A" w:rsidRPr="00527CB0" w:rsidRDefault="00880C39" w:rsidP="00576F81">
      <w:pPr>
        <w:pStyle w:val="ListParagraph"/>
        <w:numPr>
          <w:ilvl w:val="2"/>
          <w:numId w:val="13"/>
        </w:numPr>
        <w:tabs>
          <w:tab w:val="left" w:pos="11230"/>
        </w:tabs>
        <w:spacing w:before="15"/>
        <w:ind w:left="2520" w:right="650" w:hanging="900"/>
        <w:jc w:val="left"/>
      </w:pPr>
      <w:r w:rsidRPr="00527CB0">
        <w:rPr>
          <w:color w:val="232323"/>
          <w:w w:val="105"/>
        </w:rPr>
        <w:t>Appraisal for reappointment to the medical staff or renewal or revision of clinical privileges</w:t>
      </w:r>
      <w:r w:rsidRPr="00527CB0">
        <w:rPr>
          <w:color w:val="232323"/>
          <w:spacing w:val="-21"/>
          <w:w w:val="105"/>
        </w:rPr>
        <w:t xml:space="preserve"> </w:t>
      </w:r>
      <w:r w:rsidRPr="00527CB0">
        <w:rPr>
          <w:color w:val="232323"/>
          <w:w w:val="105"/>
        </w:rPr>
        <w:t>is</w:t>
      </w:r>
      <w:r w:rsidR="00527CB0" w:rsidRPr="00527CB0">
        <w:rPr>
          <w:color w:val="232323"/>
          <w:w w:val="105"/>
        </w:rPr>
        <w:t xml:space="preserve"> </w:t>
      </w:r>
      <w:r w:rsidR="00CD685A" w:rsidRPr="00527CB0">
        <w:rPr>
          <w:color w:val="232323"/>
        </w:rPr>
        <w:t>based on but not limited to</w:t>
      </w:r>
      <w:r w:rsidRPr="00527CB0">
        <w:rPr>
          <w:color w:val="232323"/>
        </w:rPr>
        <w:t xml:space="preserve"> </w:t>
      </w:r>
      <w:r w:rsidR="00CD685A" w:rsidRPr="00527CB0">
        <w:rPr>
          <w:color w:val="232323"/>
        </w:rPr>
        <w:t>ongoing monitoring</w:t>
      </w:r>
      <w:r w:rsidRPr="00527CB0">
        <w:rPr>
          <w:color w:val="232323"/>
        </w:rPr>
        <w:t xml:space="preserve"> </w:t>
      </w:r>
      <w:r w:rsidR="00CD685A" w:rsidRPr="00527CB0">
        <w:rPr>
          <w:color w:val="232323"/>
        </w:rPr>
        <w:t>of information</w:t>
      </w:r>
      <w:r w:rsidRPr="00527CB0">
        <w:rPr>
          <w:color w:val="232323"/>
        </w:rPr>
        <w:t xml:space="preserve"> concerning</w:t>
      </w:r>
      <w:r w:rsidRPr="00527CB0">
        <w:rPr>
          <w:color w:val="232323"/>
          <w:spacing w:val="-5"/>
        </w:rPr>
        <w:t xml:space="preserve"> </w:t>
      </w:r>
      <w:r w:rsidRPr="00527CB0">
        <w:rPr>
          <w:color w:val="232323"/>
        </w:rPr>
        <w:t>the</w:t>
      </w:r>
      <w:r w:rsidRPr="00527CB0">
        <w:rPr>
          <w:color w:val="232323"/>
          <w:spacing w:val="33"/>
        </w:rPr>
        <w:t xml:space="preserve"> </w:t>
      </w:r>
      <w:r w:rsidRPr="00527CB0">
        <w:rPr>
          <w:color w:val="232323"/>
        </w:rPr>
        <w:t>individual's:</w:t>
      </w:r>
      <w:r w:rsidRPr="00527CB0">
        <w:rPr>
          <w:color w:val="232323"/>
        </w:rPr>
        <w:tab/>
      </w:r>
    </w:p>
    <w:p w:rsidR="00527CB0" w:rsidRPr="00527CB0" w:rsidRDefault="00527CB0" w:rsidP="00576F81">
      <w:pPr>
        <w:pStyle w:val="ListParagraph"/>
        <w:tabs>
          <w:tab w:val="left" w:pos="11230"/>
        </w:tabs>
        <w:spacing w:before="15"/>
        <w:ind w:left="3420" w:right="650" w:hanging="900"/>
      </w:pPr>
    </w:p>
    <w:p w:rsidR="00FE479A" w:rsidRPr="00527CB0" w:rsidRDefault="00880C39" w:rsidP="00576F81">
      <w:pPr>
        <w:pStyle w:val="ListParagraph"/>
        <w:numPr>
          <w:ilvl w:val="3"/>
          <w:numId w:val="12"/>
        </w:numPr>
        <w:spacing w:before="2" w:line="254" w:lineRule="auto"/>
        <w:ind w:left="3420" w:right="1041" w:hanging="900"/>
      </w:pPr>
      <w:r w:rsidRPr="00527CB0">
        <w:rPr>
          <w:color w:val="232323"/>
          <w:w w:val="105"/>
        </w:rPr>
        <w:t>Professional Performance (Ongoing Professional Practice Review);  Such evidence shall include as the results of the applicant's ongoing practice review, including data comparison to peers, core measures, outcomes, and focused</w:t>
      </w:r>
      <w:r w:rsidRPr="00527CB0">
        <w:rPr>
          <w:color w:val="232323"/>
          <w:spacing w:val="17"/>
          <w:w w:val="105"/>
        </w:rPr>
        <w:t xml:space="preserve"> </w:t>
      </w:r>
      <w:r w:rsidRPr="00527CB0">
        <w:rPr>
          <w:color w:val="232323"/>
          <w:w w:val="105"/>
        </w:rPr>
        <w:t>review</w:t>
      </w:r>
      <w:r w:rsidR="00527CB0" w:rsidRPr="00527CB0">
        <w:rPr>
          <w:color w:val="232323"/>
          <w:w w:val="105"/>
        </w:rPr>
        <w:t xml:space="preserve"> </w:t>
      </w:r>
      <w:r w:rsidRPr="00527CB0">
        <w:rPr>
          <w:color w:val="232323"/>
          <w:w w:val="105"/>
        </w:rPr>
        <w:t>outcomes during the prior period of appointment. Practitioners who have not actively practiced in this Hospital during the prior appointment period will have the burden of providing evidence of the practitioner's professional practice review, volumes and outcomes from organization that currently privilege the applicant and where the applicant has actively practiced during the prior period of appointment.</w:t>
      </w:r>
    </w:p>
    <w:p w:rsidR="00FE479A" w:rsidRPr="00831BE5" w:rsidRDefault="00FE479A" w:rsidP="00576F81">
      <w:pPr>
        <w:pStyle w:val="BodyText"/>
        <w:spacing w:before="5"/>
        <w:ind w:left="3420" w:hanging="900"/>
        <w:rPr>
          <w:sz w:val="22"/>
          <w:szCs w:val="22"/>
        </w:rPr>
      </w:pPr>
    </w:p>
    <w:p w:rsidR="00FE479A" w:rsidRPr="00831BE5" w:rsidRDefault="00880C39" w:rsidP="00576F81">
      <w:pPr>
        <w:pStyle w:val="ListParagraph"/>
        <w:numPr>
          <w:ilvl w:val="3"/>
          <w:numId w:val="12"/>
        </w:numPr>
        <w:spacing w:before="1"/>
        <w:ind w:left="3420" w:hanging="900"/>
      </w:pPr>
      <w:r w:rsidRPr="00831BE5">
        <w:rPr>
          <w:color w:val="232323"/>
          <w:w w:val="105"/>
        </w:rPr>
        <w:t>Judgment;</w:t>
      </w:r>
      <w:r w:rsidRPr="00831BE5">
        <w:rPr>
          <w:color w:val="232323"/>
          <w:spacing w:val="6"/>
          <w:w w:val="105"/>
        </w:rPr>
        <w:t xml:space="preserve"> </w:t>
      </w:r>
      <w:r w:rsidRPr="00831BE5">
        <w:rPr>
          <w:color w:val="232323"/>
          <w:w w:val="105"/>
        </w:rPr>
        <w:t>and</w:t>
      </w:r>
    </w:p>
    <w:p w:rsidR="00FE479A" w:rsidRPr="00831BE5" w:rsidRDefault="00FE479A" w:rsidP="00576F81">
      <w:pPr>
        <w:pStyle w:val="BodyText"/>
        <w:spacing w:before="2"/>
        <w:ind w:left="3420" w:hanging="900"/>
        <w:rPr>
          <w:sz w:val="22"/>
          <w:szCs w:val="22"/>
        </w:rPr>
      </w:pPr>
    </w:p>
    <w:p w:rsidR="00FE479A" w:rsidRPr="00831BE5" w:rsidRDefault="00880C39" w:rsidP="00576F81">
      <w:pPr>
        <w:pStyle w:val="ListParagraph"/>
        <w:numPr>
          <w:ilvl w:val="3"/>
          <w:numId w:val="12"/>
        </w:numPr>
        <w:ind w:left="3420" w:hanging="900"/>
      </w:pPr>
      <w:r w:rsidRPr="00831BE5">
        <w:rPr>
          <w:color w:val="232323"/>
          <w:w w:val="105"/>
        </w:rPr>
        <w:t>Clinical or Technical</w:t>
      </w:r>
      <w:r w:rsidRPr="00831BE5">
        <w:rPr>
          <w:color w:val="232323"/>
          <w:spacing w:val="16"/>
          <w:w w:val="105"/>
        </w:rPr>
        <w:t xml:space="preserve"> </w:t>
      </w:r>
      <w:r w:rsidRPr="00831BE5">
        <w:rPr>
          <w:color w:val="232323"/>
          <w:w w:val="105"/>
        </w:rPr>
        <w:t>Skills.</w:t>
      </w:r>
    </w:p>
    <w:p w:rsidR="00FE479A" w:rsidRPr="00831BE5" w:rsidRDefault="00FE479A">
      <w:pPr>
        <w:pStyle w:val="BodyText"/>
        <w:spacing w:before="9"/>
        <w:rPr>
          <w:sz w:val="22"/>
          <w:szCs w:val="22"/>
        </w:rPr>
      </w:pPr>
    </w:p>
    <w:p w:rsidR="00FE479A" w:rsidRPr="00831BE5" w:rsidRDefault="00880C39" w:rsidP="00576F81">
      <w:pPr>
        <w:pStyle w:val="BodyText"/>
        <w:spacing w:before="92" w:line="256" w:lineRule="auto"/>
        <w:ind w:left="2520" w:right="1161" w:hanging="9"/>
        <w:rPr>
          <w:sz w:val="22"/>
          <w:szCs w:val="22"/>
        </w:rPr>
      </w:pPr>
      <w:r w:rsidRPr="00831BE5">
        <w:rPr>
          <w:color w:val="232323"/>
          <w:w w:val="105"/>
          <w:sz w:val="22"/>
          <w:szCs w:val="22"/>
        </w:rPr>
        <w:t>The Medical Staff Coordinator or appropriate administrative representative will compile a summary of clinical activities for each appointee due for reappointment.</w:t>
      </w:r>
    </w:p>
    <w:p w:rsidR="00FE479A" w:rsidRPr="00831BE5" w:rsidRDefault="00527CB0" w:rsidP="000861F5">
      <w:pPr>
        <w:pStyle w:val="ListParagraph"/>
        <w:numPr>
          <w:ilvl w:val="1"/>
          <w:numId w:val="12"/>
        </w:numPr>
        <w:ind w:left="1620" w:hanging="531"/>
        <w:jc w:val="left"/>
        <w:rPr>
          <w:b/>
          <w:color w:val="232323"/>
        </w:rPr>
      </w:pPr>
      <w:r>
        <w:rPr>
          <w:b/>
          <w:color w:val="232323"/>
          <w:w w:val="105"/>
        </w:rPr>
        <w:lastRenderedPageBreak/>
        <w:t xml:space="preserve"> </w:t>
      </w:r>
      <w:r w:rsidR="00880C39" w:rsidRPr="00831BE5">
        <w:rPr>
          <w:b/>
          <w:color w:val="232323"/>
          <w:w w:val="105"/>
        </w:rPr>
        <w:t>PROCEDURE FOR APPLICATIONS FOR STAFF</w:t>
      </w:r>
      <w:r>
        <w:rPr>
          <w:b/>
          <w:color w:val="232323"/>
          <w:spacing w:val="3"/>
          <w:w w:val="105"/>
        </w:rPr>
        <w:t xml:space="preserve"> </w:t>
      </w:r>
      <w:r w:rsidR="00880C39" w:rsidRPr="00831BE5">
        <w:rPr>
          <w:b/>
          <w:color w:val="232323"/>
          <w:w w:val="105"/>
        </w:rPr>
        <w:t>P</w:t>
      </w:r>
      <w:r>
        <w:rPr>
          <w:b/>
          <w:color w:val="232323"/>
          <w:w w:val="105"/>
        </w:rPr>
        <w:t>ROCESSING REAPP</w:t>
      </w:r>
      <w:r w:rsidR="00880C39" w:rsidRPr="00831BE5">
        <w:rPr>
          <w:b/>
          <w:color w:val="232323"/>
          <w:w w:val="105"/>
        </w:rPr>
        <w:t>OINTMENT</w:t>
      </w:r>
    </w:p>
    <w:p w:rsidR="00FE479A" w:rsidRPr="00831BE5" w:rsidRDefault="00FE479A">
      <w:pPr>
        <w:pStyle w:val="BodyText"/>
        <w:spacing w:before="4"/>
        <w:rPr>
          <w:b/>
          <w:sz w:val="22"/>
          <w:szCs w:val="22"/>
        </w:rPr>
      </w:pPr>
    </w:p>
    <w:p w:rsidR="00FE479A" w:rsidRPr="00831BE5" w:rsidRDefault="00CD685A" w:rsidP="00576F81">
      <w:pPr>
        <w:pStyle w:val="ListParagraph"/>
        <w:numPr>
          <w:ilvl w:val="2"/>
          <w:numId w:val="11"/>
        </w:numPr>
        <w:spacing w:before="1" w:line="256" w:lineRule="auto"/>
        <w:ind w:left="2520" w:right="1316" w:hanging="900"/>
        <w:rPr>
          <w:color w:val="232323"/>
        </w:rPr>
      </w:pPr>
      <w:r w:rsidRPr="00831BE5">
        <w:rPr>
          <w:b/>
          <w:color w:val="232323"/>
          <w:w w:val="105"/>
        </w:rPr>
        <w:t>POLI</w:t>
      </w:r>
      <w:r w:rsidR="00880C39" w:rsidRPr="00831BE5">
        <w:rPr>
          <w:b/>
          <w:color w:val="232323"/>
          <w:w w:val="105"/>
        </w:rPr>
        <w:t>C</w:t>
      </w:r>
      <w:r w:rsidRPr="00831BE5">
        <w:rPr>
          <w:b/>
          <w:color w:val="232323"/>
          <w:w w:val="105"/>
        </w:rPr>
        <w:t>Y</w:t>
      </w:r>
      <w:r w:rsidR="00880C39" w:rsidRPr="00831BE5">
        <w:rPr>
          <w:b/>
          <w:color w:val="232323"/>
          <w:w w:val="105"/>
        </w:rPr>
        <w:t xml:space="preserve">: </w:t>
      </w:r>
      <w:r w:rsidR="00880C39" w:rsidRPr="00831BE5">
        <w:rPr>
          <w:color w:val="232323"/>
          <w:w w:val="105"/>
        </w:rPr>
        <w:t>Applications will be categorized by the complexity of the information received. The Department Chief will categorize applications</w:t>
      </w:r>
      <w:r w:rsidR="00880C39" w:rsidRPr="00831BE5">
        <w:rPr>
          <w:color w:val="232323"/>
          <w:spacing w:val="35"/>
          <w:w w:val="105"/>
        </w:rPr>
        <w:t xml:space="preserve"> </w:t>
      </w:r>
      <w:r w:rsidR="00880C39" w:rsidRPr="00831BE5">
        <w:rPr>
          <w:color w:val="232323"/>
          <w:w w:val="105"/>
        </w:rPr>
        <w:t>initially.</w:t>
      </w:r>
    </w:p>
    <w:p w:rsidR="00FE479A" w:rsidRPr="00831BE5" w:rsidRDefault="00FE479A">
      <w:pPr>
        <w:pStyle w:val="BodyText"/>
        <w:spacing w:before="8"/>
        <w:rPr>
          <w:sz w:val="22"/>
          <w:szCs w:val="22"/>
        </w:rPr>
      </w:pPr>
    </w:p>
    <w:p w:rsidR="00FE479A" w:rsidRPr="00831BE5" w:rsidRDefault="00880C39" w:rsidP="00576F81">
      <w:pPr>
        <w:pStyle w:val="BodyText"/>
        <w:spacing w:before="92" w:line="256" w:lineRule="auto"/>
        <w:ind w:left="2520" w:right="1262" w:hanging="5"/>
        <w:rPr>
          <w:sz w:val="22"/>
          <w:szCs w:val="22"/>
        </w:rPr>
      </w:pPr>
      <w:r w:rsidRPr="00831BE5">
        <w:rPr>
          <w:b/>
          <w:color w:val="232323"/>
          <w:spacing w:val="-1"/>
          <w:w w:val="104"/>
          <w:sz w:val="22"/>
          <w:szCs w:val="22"/>
        </w:rPr>
        <w:t>CATEGOR</w:t>
      </w:r>
      <w:r w:rsidRPr="00831BE5">
        <w:rPr>
          <w:b/>
          <w:color w:val="232323"/>
          <w:w w:val="104"/>
          <w:sz w:val="22"/>
          <w:szCs w:val="22"/>
        </w:rPr>
        <w:t>Y</w:t>
      </w:r>
      <w:r w:rsidRPr="00831BE5">
        <w:rPr>
          <w:b/>
          <w:color w:val="232323"/>
          <w:sz w:val="22"/>
          <w:szCs w:val="22"/>
        </w:rPr>
        <w:t xml:space="preserve"> </w:t>
      </w:r>
      <w:r w:rsidRPr="00831BE5">
        <w:rPr>
          <w:b/>
          <w:color w:val="232323"/>
          <w:spacing w:val="-1"/>
          <w:w w:val="99"/>
          <w:sz w:val="22"/>
          <w:szCs w:val="22"/>
        </w:rPr>
        <w:t>ONE</w:t>
      </w:r>
      <w:r w:rsidRPr="00831BE5">
        <w:rPr>
          <w:b/>
          <w:color w:val="232323"/>
          <w:w w:val="99"/>
          <w:sz w:val="22"/>
          <w:szCs w:val="22"/>
        </w:rPr>
        <w:t>:</w:t>
      </w:r>
      <w:r w:rsidRPr="00831BE5">
        <w:rPr>
          <w:b/>
          <w:color w:val="232323"/>
          <w:sz w:val="22"/>
          <w:szCs w:val="22"/>
        </w:rPr>
        <w:t xml:space="preserve"> </w:t>
      </w:r>
      <w:r w:rsidRPr="00831BE5">
        <w:rPr>
          <w:b/>
          <w:color w:val="232323"/>
          <w:w w:val="99"/>
          <w:sz w:val="22"/>
          <w:szCs w:val="22"/>
        </w:rPr>
        <w:t>A</w:t>
      </w:r>
      <w:r w:rsidRPr="00831BE5">
        <w:rPr>
          <w:b/>
          <w:color w:val="232323"/>
          <w:sz w:val="22"/>
          <w:szCs w:val="22"/>
        </w:rPr>
        <w:t xml:space="preserve"> </w:t>
      </w:r>
      <w:r w:rsidRPr="00831BE5">
        <w:rPr>
          <w:color w:val="232323"/>
          <w:spacing w:val="-1"/>
          <w:w w:val="105"/>
          <w:sz w:val="22"/>
          <w:szCs w:val="22"/>
        </w:rPr>
        <w:t>Categor</w:t>
      </w:r>
      <w:r w:rsidRPr="00831BE5">
        <w:rPr>
          <w:color w:val="232323"/>
          <w:w w:val="105"/>
          <w:sz w:val="22"/>
          <w:szCs w:val="22"/>
        </w:rPr>
        <w:t>y</w:t>
      </w:r>
      <w:r w:rsidRPr="00831BE5">
        <w:rPr>
          <w:color w:val="232323"/>
          <w:sz w:val="22"/>
          <w:szCs w:val="22"/>
        </w:rPr>
        <w:t xml:space="preserve"> </w:t>
      </w:r>
      <w:r w:rsidRPr="00831BE5">
        <w:rPr>
          <w:color w:val="232323"/>
          <w:spacing w:val="-1"/>
          <w:w w:val="106"/>
          <w:sz w:val="22"/>
          <w:szCs w:val="22"/>
        </w:rPr>
        <w:t>On</w:t>
      </w:r>
      <w:r w:rsidRPr="00831BE5">
        <w:rPr>
          <w:color w:val="232323"/>
          <w:w w:val="106"/>
          <w:sz w:val="22"/>
          <w:szCs w:val="22"/>
        </w:rPr>
        <w:t>e</w:t>
      </w:r>
      <w:r w:rsidRPr="00831BE5">
        <w:rPr>
          <w:color w:val="232323"/>
          <w:sz w:val="22"/>
          <w:szCs w:val="22"/>
        </w:rPr>
        <w:t xml:space="preserve"> </w:t>
      </w:r>
      <w:r w:rsidRPr="00831BE5">
        <w:rPr>
          <w:color w:val="232323"/>
          <w:spacing w:val="-1"/>
          <w:w w:val="106"/>
          <w:sz w:val="22"/>
          <w:szCs w:val="22"/>
        </w:rPr>
        <w:t>applicatio</w:t>
      </w:r>
      <w:r w:rsidRPr="00831BE5">
        <w:rPr>
          <w:color w:val="232323"/>
          <w:w w:val="106"/>
          <w:sz w:val="22"/>
          <w:szCs w:val="22"/>
        </w:rPr>
        <w:t>n</w:t>
      </w:r>
      <w:r w:rsidRPr="00831BE5">
        <w:rPr>
          <w:color w:val="232323"/>
          <w:sz w:val="22"/>
          <w:szCs w:val="22"/>
        </w:rPr>
        <w:t xml:space="preserve"> </w:t>
      </w:r>
      <w:r w:rsidRPr="00831BE5">
        <w:rPr>
          <w:color w:val="232323"/>
          <w:spacing w:val="-1"/>
          <w:w w:val="101"/>
          <w:sz w:val="22"/>
          <w:szCs w:val="22"/>
        </w:rPr>
        <w:t>woul</w:t>
      </w:r>
      <w:r w:rsidRPr="00831BE5">
        <w:rPr>
          <w:color w:val="232323"/>
          <w:w w:val="101"/>
          <w:sz w:val="22"/>
          <w:szCs w:val="22"/>
        </w:rPr>
        <w:t>d</w:t>
      </w:r>
      <w:r w:rsidRPr="00831BE5">
        <w:rPr>
          <w:color w:val="232323"/>
          <w:sz w:val="22"/>
          <w:szCs w:val="22"/>
        </w:rPr>
        <w:t xml:space="preserve"> </w:t>
      </w:r>
      <w:r w:rsidRPr="00831BE5">
        <w:rPr>
          <w:color w:val="232323"/>
          <w:w w:val="105"/>
          <w:sz w:val="22"/>
          <w:szCs w:val="22"/>
        </w:rPr>
        <w:t>be</w:t>
      </w:r>
      <w:r w:rsidRPr="00831BE5">
        <w:rPr>
          <w:color w:val="232323"/>
          <w:sz w:val="22"/>
          <w:szCs w:val="22"/>
        </w:rPr>
        <w:t xml:space="preserve"> </w:t>
      </w:r>
      <w:r w:rsidRPr="00831BE5">
        <w:rPr>
          <w:color w:val="232323"/>
          <w:w w:val="106"/>
          <w:sz w:val="22"/>
          <w:szCs w:val="22"/>
        </w:rPr>
        <w:t>on</w:t>
      </w:r>
      <w:r w:rsidRPr="00831BE5">
        <w:rPr>
          <w:color w:val="232323"/>
          <w:spacing w:val="-86"/>
          <w:w w:val="106"/>
          <w:sz w:val="22"/>
          <w:szCs w:val="22"/>
        </w:rPr>
        <w:t>e</w:t>
      </w:r>
      <w:r w:rsidRPr="00831BE5">
        <w:rPr>
          <w:color w:val="9C9C9C"/>
          <w:w w:val="91"/>
          <w:sz w:val="22"/>
          <w:szCs w:val="22"/>
        </w:rPr>
        <w:t>·</w:t>
      </w:r>
      <w:r w:rsidRPr="00831BE5">
        <w:rPr>
          <w:color w:val="9C9C9C"/>
          <w:sz w:val="22"/>
          <w:szCs w:val="22"/>
        </w:rPr>
        <w:t xml:space="preserve"> </w:t>
      </w:r>
      <w:r w:rsidRPr="00831BE5">
        <w:rPr>
          <w:color w:val="232323"/>
          <w:spacing w:val="-1"/>
          <w:w w:val="105"/>
          <w:sz w:val="22"/>
          <w:szCs w:val="22"/>
        </w:rPr>
        <w:t>tha</w:t>
      </w:r>
      <w:r w:rsidRPr="00831BE5">
        <w:rPr>
          <w:color w:val="232323"/>
          <w:w w:val="105"/>
          <w:sz w:val="22"/>
          <w:szCs w:val="22"/>
        </w:rPr>
        <w:t>t</w:t>
      </w:r>
      <w:r w:rsidRPr="00831BE5">
        <w:rPr>
          <w:color w:val="232323"/>
          <w:sz w:val="22"/>
          <w:szCs w:val="22"/>
        </w:rPr>
        <w:t xml:space="preserve"> </w:t>
      </w:r>
      <w:r w:rsidRPr="00831BE5">
        <w:rPr>
          <w:color w:val="232323"/>
          <w:spacing w:val="-1"/>
          <w:w w:val="98"/>
          <w:sz w:val="22"/>
          <w:szCs w:val="22"/>
        </w:rPr>
        <w:t>i</w:t>
      </w:r>
      <w:r w:rsidRPr="00831BE5">
        <w:rPr>
          <w:color w:val="232323"/>
          <w:w w:val="98"/>
          <w:sz w:val="22"/>
          <w:szCs w:val="22"/>
        </w:rPr>
        <w:t>s</w:t>
      </w:r>
      <w:r w:rsidRPr="00831BE5">
        <w:rPr>
          <w:color w:val="232323"/>
          <w:sz w:val="22"/>
          <w:szCs w:val="22"/>
        </w:rPr>
        <w:t xml:space="preserve"> </w:t>
      </w:r>
      <w:r w:rsidRPr="00831BE5">
        <w:rPr>
          <w:color w:val="232323"/>
          <w:spacing w:val="-1"/>
          <w:w w:val="103"/>
          <w:sz w:val="22"/>
          <w:szCs w:val="22"/>
        </w:rPr>
        <w:t>classifie</w:t>
      </w:r>
      <w:r w:rsidRPr="00831BE5">
        <w:rPr>
          <w:color w:val="232323"/>
          <w:w w:val="103"/>
          <w:sz w:val="22"/>
          <w:szCs w:val="22"/>
        </w:rPr>
        <w:t>d</w:t>
      </w:r>
      <w:r w:rsidRPr="00831BE5">
        <w:rPr>
          <w:color w:val="232323"/>
          <w:sz w:val="22"/>
          <w:szCs w:val="22"/>
        </w:rPr>
        <w:t xml:space="preserve"> </w:t>
      </w:r>
      <w:r w:rsidRPr="00831BE5">
        <w:rPr>
          <w:color w:val="232323"/>
          <w:spacing w:val="-1"/>
          <w:w w:val="105"/>
          <w:sz w:val="22"/>
          <w:szCs w:val="22"/>
        </w:rPr>
        <w:t>a</w:t>
      </w:r>
      <w:r w:rsidRPr="00831BE5">
        <w:rPr>
          <w:color w:val="232323"/>
          <w:w w:val="105"/>
          <w:sz w:val="22"/>
          <w:szCs w:val="22"/>
        </w:rPr>
        <w:t>s</w:t>
      </w:r>
      <w:r w:rsidRPr="00831BE5">
        <w:rPr>
          <w:color w:val="232323"/>
          <w:sz w:val="22"/>
          <w:szCs w:val="22"/>
        </w:rPr>
        <w:t xml:space="preserve"> </w:t>
      </w:r>
      <w:r w:rsidRPr="00831BE5">
        <w:rPr>
          <w:color w:val="232323"/>
          <w:spacing w:val="-1"/>
          <w:w w:val="107"/>
          <w:sz w:val="22"/>
          <w:szCs w:val="22"/>
        </w:rPr>
        <w:t>suc</w:t>
      </w:r>
      <w:r w:rsidRPr="00831BE5">
        <w:rPr>
          <w:color w:val="232323"/>
          <w:w w:val="107"/>
          <w:sz w:val="22"/>
          <w:szCs w:val="22"/>
        </w:rPr>
        <w:t>h</w:t>
      </w:r>
      <w:r w:rsidRPr="00831BE5">
        <w:rPr>
          <w:color w:val="232323"/>
          <w:sz w:val="22"/>
          <w:szCs w:val="22"/>
        </w:rPr>
        <w:t xml:space="preserve"> </w:t>
      </w:r>
      <w:r w:rsidRPr="00831BE5">
        <w:rPr>
          <w:color w:val="232323"/>
          <w:w w:val="99"/>
          <w:sz w:val="22"/>
          <w:szCs w:val="22"/>
        </w:rPr>
        <w:t>by</w:t>
      </w:r>
      <w:r w:rsidRPr="00831BE5">
        <w:rPr>
          <w:color w:val="232323"/>
          <w:sz w:val="22"/>
          <w:szCs w:val="22"/>
        </w:rPr>
        <w:t xml:space="preserve"> </w:t>
      </w:r>
      <w:r w:rsidRPr="00831BE5">
        <w:rPr>
          <w:color w:val="232323"/>
          <w:spacing w:val="-1"/>
          <w:w w:val="99"/>
          <w:sz w:val="22"/>
          <w:szCs w:val="22"/>
        </w:rPr>
        <w:t xml:space="preserve">the </w:t>
      </w:r>
      <w:r w:rsidRPr="00831BE5">
        <w:rPr>
          <w:color w:val="232323"/>
          <w:w w:val="105"/>
          <w:sz w:val="22"/>
          <w:szCs w:val="22"/>
        </w:rPr>
        <w:t>Department Chief in which the applicant:</w:t>
      </w:r>
    </w:p>
    <w:p w:rsidR="00FE479A" w:rsidRPr="00831BE5" w:rsidRDefault="00880C39" w:rsidP="00576F81">
      <w:pPr>
        <w:pStyle w:val="ListParagraph"/>
        <w:numPr>
          <w:ilvl w:val="3"/>
          <w:numId w:val="11"/>
        </w:numPr>
        <w:spacing w:before="92"/>
        <w:ind w:left="2880" w:hanging="360"/>
        <w:rPr>
          <w:color w:val="1F1F1F"/>
        </w:rPr>
      </w:pPr>
      <w:r w:rsidRPr="00831BE5">
        <w:rPr>
          <w:color w:val="1F1F1F"/>
          <w:w w:val="105"/>
        </w:rPr>
        <w:t>Is well known to the Medical</w:t>
      </w:r>
      <w:r w:rsidRPr="00831BE5">
        <w:rPr>
          <w:color w:val="1F1F1F"/>
          <w:spacing w:val="26"/>
          <w:w w:val="105"/>
        </w:rPr>
        <w:t xml:space="preserve"> </w:t>
      </w:r>
      <w:r w:rsidRPr="00831BE5">
        <w:rPr>
          <w:color w:val="1F1F1F"/>
          <w:w w:val="105"/>
        </w:rPr>
        <w:t>Staff;</w:t>
      </w:r>
    </w:p>
    <w:p w:rsidR="00FE479A" w:rsidRPr="00831BE5" w:rsidRDefault="00880C39" w:rsidP="00576F81">
      <w:pPr>
        <w:pStyle w:val="ListParagraph"/>
        <w:numPr>
          <w:ilvl w:val="3"/>
          <w:numId w:val="11"/>
        </w:numPr>
        <w:spacing w:before="11"/>
        <w:ind w:left="2880" w:hanging="360"/>
        <w:rPr>
          <w:color w:val="1F1F1F"/>
        </w:rPr>
      </w:pPr>
      <w:r w:rsidRPr="00831BE5">
        <w:rPr>
          <w:color w:val="1F1F1F"/>
          <w:w w:val="105"/>
        </w:rPr>
        <w:t>Has a current license, DEA certification;(Approved by BOT September 28,</w:t>
      </w:r>
      <w:r w:rsidRPr="00831BE5">
        <w:rPr>
          <w:color w:val="1F1F1F"/>
          <w:spacing w:val="27"/>
          <w:w w:val="105"/>
        </w:rPr>
        <w:t xml:space="preserve"> </w:t>
      </w:r>
      <w:r w:rsidRPr="00831BE5">
        <w:rPr>
          <w:color w:val="1F1F1F"/>
          <w:w w:val="105"/>
        </w:rPr>
        <w:t>2016)</w:t>
      </w:r>
    </w:p>
    <w:p w:rsidR="00FE479A" w:rsidRPr="00831BE5" w:rsidRDefault="00880C39" w:rsidP="00576F81">
      <w:pPr>
        <w:pStyle w:val="ListParagraph"/>
        <w:numPr>
          <w:ilvl w:val="3"/>
          <w:numId w:val="11"/>
        </w:numPr>
        <w:spacing w:before="15"/>
        <w:ind w:left="2880" w:hanging="360"/>
        <w:rPr>
          <w:color w:val="1F1F1F"/>
        </w:rPr>
      </w:pPr>
      <w:r w:rsidRPr="00831BE5">
        <w:rPr>
          <w:color w:val="1F1F1F"/>
          <w:w w:val="105"/>
        </w:rPr>
        <w:t>Has evidence of liability coverage as defined in Section 2.3.2.3 of this</w:t>
      </w:r>
      <w:r w:rsidRPr="00831BE5">
        <w:rPr>
          <w:color w:val="1F1F1F"/>
          <w:spacing w:val="35"/>
          <w:w w:val="105"/>
        </w:rPr>
        <w:t xml:space="preserve"> </w:t>
      </w:r>
      <w:r w:rsidRPr="00831BE5">
        <w:rPr>
          <w:color w:val="1F1F1F"/>
          <w:w w:val="105"/>
        </w:rPr>
        <w:t>policy;</w:t>
      </w:r>
    </w:p>
    <w:p w:rsidR="00FE479A" w:rsidRPr="00831BE5" w:rsidRDefault="00880C39" w:rsidP="00576F81">
      <w:pPr>
        <w:pStyle w:val="ListParagraph"/>
        <w:numPr>
          <w:ilvl w:val="3"/>
          <w:numId w:val="11"/>
        </w:numPr>
        <w:spacing w:before="15"/>
        <w:ind w:left="2880" w:hanging="360"/>
        <w:rPr>
          <w:color w:val="1F1F1F"/>
        </w:rPr>
      </w:pPr>
      <w:r w:rsidRPr="00831BE5">
        <w:rPr>
          <w:color w:val="1F1F1F"/>
          <w:w w:val="105"/>
        </w:rPr>
        <w:t>Does not request an increase in</w:t>
      </w:r>
      <w:r w:rsidRPr="00831BE5">
        <w:rPr>
          <w:color w:val="1F1F1F"/>
          <w:spacing w:val="50"/>
          <w:w w:val="105"/>
        </w:rPr>
        <w:t xml:space="preserve"> </w:t>
      </w:r>
      <w:r w:rsidRPr="00831BE5">
        <w:rPr>
          <w:color w:val="1F1F1F"/>
          <w:w w:val="105"/>
        </w:rPr>
        <w:t>privileges;</w:t>
      </w:r>
    </w:p>
    <w:p w:rsidR="00FE479A" w:rsidRPr="00831BE5" w:rsidRDefault="00880C39" w:rsidP="00576F81">
      <w:pPr>
        <w:pStyle w:val="ListParagraph"/>
        <w:numPr>
          <w:ilvl w:val="3"/>
          <w:numId w:val="11"/>
        </w:numPr>
        <w:spacing w:before="15"/>
        <w:ind w:left="2880" w:hanging="360"/>
        <w:rPr>
          <w:color w:val="1F1F1F"/>
        </w:rPr>
      </w:pPr>
      <w:r w:rsidRPr="00831BE5">
        <w:rPr>
          <w:color w:val="1F1F1F"/>
          <w:w w:val="105"/>
        </w:rPr>
        <w:t>Has provided all information requested and completed the application</w:t>
      </w:r>
      <w:r w:rsidRPr="00831BE5">
        <w:rPr>
          <w:color w:val="1F1F1F"/>
          <w:spacing w:val="30"/>
          <w:w w:val="105"/>
        </w:rPr>
        <w:t xml:space="preserve"> </w:t>
      </w:r>
      <w:r w:rsidRPr="00831BE5">
        <w:rPr>
          <w:color w:val="1F1F1F"/>
          <w:w w:val="105"/>
        </w:rPr>
        <w:t>form;</w:t>
      </w:r>
    </w:p>
    <w:p w:rsidR="00FE479A" w:rsidRPr="00831BE5" w:rsidRDefault="00880C39" w:rsidP="00576F81">
      <w:pPr>
        <w:pStyle w:val="ListParagraph"/>
        <w:numPr>
          <w:ilvl w:val="3"/>
          <w:numId w:val="11"/>
        </w:numPr>
        <w:spacing w:before="16"/>
        <w:ind w:left="2880" w:hanging="360"/>
        <w:rPr>
          <w:color w:val="1F1F1F"/>
        </w:rPr>
      </w:pPr>
      <w:r w:rsidRPr="00831BE5">
        <w:rPr>
          <w:color w:val="1F1F1F"/>
          <w:w w:val="105"/>
        </w:rPr>
        <w:t>Has no unusual quality events identified in the profile since the last reappointment;</w:t>
      </w:r>
      <w:r w:rsidRPr="00831BE5">
        <w:rPr>
          <w:color w:val="1F1F1F"/>
          <w:spacing w:val="-17"/>
          <w:w w:val="105"/>
        </w:rPr>
        <w:t xml:space="preserve"> </w:t>
      </w:r>
      <w:r w:rsidRPr="00831BE5">
        <w:rPr>
          <w:color w:val="1F1F1F"/>
          <w:w w:val="105"/>
        </w:rPr>
        <w:t>and</w:t>
      </w:r>
    </w:p>
    <w:p w:rsidR="00FE479A" w:rsidRPr="00831BE5" w:rsidRDefault="00FE479A" w:rsidP="00527CB0">
      <w:pPr>
        <w:pStyle w:val="BodyText"/>
        <w:spacing w:before="7"/>
        <w:ind w:left="2610"/>
        <w:rPr>
          <w:sz w:val="22"/>
          <w:szCs w:val="22"/>
        </w:rPr>
      </w:pPr>
    </w:p>
    <w:p w:rsidR="00FE479A" w:rsidRPr="00831BE5" w:rsidRDefault="00880C39" w:rsidP="00576F81">
      <w:pPr>
        <w:pStyle w:val="BodyText"/>
        <w:spacing w:line="252" w:lineRule="auto"/>
        <w:ind w:left="2520" w:right="1262"/>
        <w:rPr>
          <w:sz w:val="22"/>
          <w:szCs w:val="22"/>
        </w:rPr>
      </w:pPr>
      <w:r w:rsidRPr="00831BE5">
        <w:rPr>
          <w:b/>
          <w:color w:val="1F1F1F"/>
          <w:w w:val="105"/>
          <w:sz w:val="22"/>
          <w:szCs w:val="22"/>
        </w:rPr>
        <w:t xml:space="preserve">CATEGORY TWO: </w:t>
      </w:r>
      <w:r w:rsidRPr="00831BE5">
        <w:rPr>
          <w:color w:val="1F1F1F"/>
          <w:w w:val="105"/>
          <w:sz w:val="22"/>
          <w:szCs w:val="22"/>
        </w:rPr>
        <w:t>A Category Two application would be one that is classified as such by the Department Chief in which since the last appointment:</w:t>
      </w:r>
    </w:p>
    <w:p w:rsidR="00FE479A" w:rsidRPr="00831BE5" w:rsidRDefault="00FE479A" w:rsidP="00527CB0">
      <w:pPr>
        <w:pStyle w:val="BodyText"/>
        <w:spacing w:before="6"/>
        <w:ind w:left="2970"/>
        <w:rPr>
          <w:sz w:val="22"/>
          <w:szCs w:val="22"/>
        </w:rPr>
      </w:pPr>
    </w:p>
    <w:p w:rsidR="00FE479A" w:rsidRPr="00831BE5" w:rsidRDefault="00880C39" w:rsidP="00576F81">
      <w:pPr>
        <w:pStyle w:val="ListParagraph"/>
        <w:numPr>
          <w:ilvl w:val="0"/>
          <w:numId w:val="10"/>
        </w:numPr>
        <w:ind w:left="2880" w:hanging="342"/>
      </w:pPr>
      <w:r w:rsidRPr="00831BE5">
        <w:rPr>
          <w:color w:val="1F1F1F"/>
          <w:w w:val="105"/>
        </w:rPr>
        <w:t>The privileges requested do not match the training and/or</w:t>
      </w:r>
      <w:r w:rsidRPr="00831BE5">
        <w:rPr>
          <w:color w:val="1F1F1F"/>
          <w:spacing w:val="-2"/>
          <w:w w:val="105"/>
        </w:rPr>
        <w:t xml:space="preserve"> </w:t>
      </w:r>
      <w:r w:rsidRPr="00831BE5">
        <w:rPr>
          <w:color w:val="1F1F1F"/>
          <w:w w:val="105"/>
        </w:rPr>
        <w:t>experience;</w:t>
      </w:r>
    </w:p>
    <w:p w:rsidR="00C95B93" w:rsidRPr="00C95B93" w:rsidRDefault="00880C39" w:rsidP="00576F81">
      <w:pPr>
        <w:pStyle w:val="ListParagraph"/>
        <w:numPr>
          <w:ilvl w:val="0"/>
          <w:numId w:val="10"/>
        </w:numPr>
        <w:spacing w:before="15"/>
        <w:ind w:left="2880" w:hanging="335"/>
      </w:pPr>
      <w:r w:rsidRPr="00831BE5">
        <w:rPr>
          <w:color w:val="1F1F1F"/>
          <w:w w:val="105"/>
        </w:rPr>
        <w:t>The physician's profile contains questionable quality events including but not limited to;</w:t>
      </w:r>
    </w:p>
    <w:p w:rsidR="00576F81" w:rsidRPr="00576F81" w:rsidRDefault="00880C39" w:rsidP="00576F81">
      <w:pPr>
        <w:pStyle w:val="ListParagraph"/>
        <w:numPr>
          <w:ilvl w:val="1"/>
          <w:numId w:val="10"/>
        </w:numPr>
        <w:spacing w:before="15"/>
        <w:ind w:left="3330"/>
      </w:pPr>
      <w:r w:rsidRPr="00C95B93">
        <w:rPr>
          <w:color w:val="1F1F1F"/>
          <w:w w:val="105"/>
        </w:rPr>
        <w:t>events reported to the NPDB since the last appointment or there is knowledge of an event in the process of being</w:t>
      </w:r>
      <w:r w:rsidRPr="00C95B93">
        <w:rPr>
          <w:color w:val="1F1F1F"/>
          <w:spacing w:val="6"/>
          <w:w w:val="105"/>
        </w:rPr>
        <w:t xml:space="preserve"> </w:t>
      </w:r>
      <w:r w:rsidRPr="00C95B93">
        <w:rPr>
          <w:color w:val="1F1F1F"/>
          <w:w w:val="105"/>
        </w:rPr>
        <w:t>reported;</w:t>
      </w:r>
    </w:p>
    <w:p w:rsidR="00576F81" w:rsidRPr="00576F81" w:rsidRDefault="00880C39" w:rsidP="00576F81">
      <w:pPr>
        <w:pStyle w:val="ListParagraph"/>
        <w:numPr>
          <w:ilvl w:val="1"/>
          <w:numId w:val="10"/>
        </w:numPr>
        <w:spacing w:before="15"/>
        <w:ind w:left="3330"/>
      </w:pPr>
      <w:r w:rsidRPr="00576F81">
        <w:rPr>
          <w:color w:val="1F1F1F"/>
          <w:w w:val="105"/>
        </w:rPr>
        <w:t>poor letters</w:t>
      </w:r>
      <w:r w:rsidRPr="00576F81">
        <w:rPr>
          <w:color w:val="1F1F1F"/>
          <w:spacing w:val="5"/>
          <w:w w:val="105"/>
        </w:rPr>
        <w:t xml:space="preserve"> </w:t>
      </w:r>
      <w:r w:rsidRPr="00576F81">
        <w:rPr>
          <w:color w:val="1F1F1F"/>
          <w:w w:val="105"/>
        </w:rPr>
        <w:t>of</w:t>
      </w:r>
      <w:r w:rsidR="00CD685A" w:rsidRPr="00576F81">
        <w:rPr>
          <w:color w:val="1F1F1F"/>
          <w:w w:val="105"/>
        </w:rPr>
        <w:t xml:space="preserve"> </w:t>
      </w:r>
      <w:r w:rsidRPr="00576F81">
        <w:rPr>
          <w:color w:val="1F1F1F"/>
          <w:w w:val="105"/>
        </w:rPr>
        <w:t>recommendation;</w:t>
      </w:r>
    </w:p>
    <w:p w:rsidR="00576F81" w:rsidRPr="00576F81" w:rsidRDefault="00880C39" w:rsidP="00576F81">
      <w:pPr>
        <w:pStyle w:val="ListParagraph"/>
        <w:numPr>
          <w:ilvl w:val="1"/>
          <w:numId w:val="10"/>
        </w:numPr>
        <w:spacing w:before="15"/>
        <w:ind w:left="3330"/>
      </w:pPr>
      <w:r w:rsidRPr="00576F81">
        <w:rPr>
          <w:color w:val="1F1F1F"/>
          <w:w w:val="105"/>
        </w:rPr>
        <w:t>pending malpractice claims or adverse final judgment in a professional liability</w:t>
      </w:r>
      <w:r w:rsidRPr="00576F81">
        <w:rPr>
          <w:color w:val="1F1F1F"/>
          <w:spacing w:val="15"/>
          <w:w w:val="105"/>
        </w:rPr>
        <w:t xml:space="preserve"> </w:t>
      </w:r>
      <w:r w:rsidRPr="00576F81">
        <w:rPr>
          <w:color w:val="1F1F1F"/>
          <w:w w:val="105"/>
        </w:rPr>
        <w:t>action;</w:t>
      </w:r>
    </w:p>
    <w:p w:rsidR="00576F81" w:rsidRPr="00576F81" w:rsidRDefault="00880C39" w:rsidP="00576F81">
      <w:pPr>
        <w:pStyle w:val="ListParagraph"/>
        <w:numPr>
          <w:ilvl w:val="1"/>
          <w:numId w:val="10"/>
        </w:numPr>
        <w:spacing w:before="15"/>
        <w:ind w:left="3330"/>
      </w:pPr>
      <w:r w:rsidRPr="00576F81">
        <w:rPr>
          <w:color w:val="1F1F1F"/>
          <w:w w:val="105"/>
        </w:rPr>
        <w:t>voluntary or involuntary termination of medical staff membership at another</w:t>
      </w:r>
      <w:r w:rsidRPr="00576F81">
        <w:rPr>
          <w:color w:val="1F1F1F"/>
          <w:spacing w:val="2"/>
          <w:w w:val="105"/>
        </w:rPr>
        <w:t xml:space="preserve"> </w:t>
      </w:r>
      <w:r w:rsidRPr="00576F81">
        <w:rPr>
          <w:color w:val="1F1F1F"/>
          <w:w w:val="105"/>
        </w:rPr>
        <w:t>facility;</w:t>
      </w:r>
    </w:p>
    <w:p w:rsidR="00576F81" w:rsidRPr="00576F81" w:rsidRDefault="00880C39" w:rsidP="00576F81">
      <w:pPr>
        <w:pStyle w:val="ListParagraph"/>
        <w:numPr>
          <w:ilvl w:val="1"/>
          <w:numId w:val="10"/>
        </w:numPr>
        <w:spacing w:before="15"/>
        <w:ind w:left="3330"/>
      </w:pPr>
      <w:r w:rsidRPr="00576F81">
        <w:rPr>
          <w:color w:val="1F1F1F"/>
          <w:w w:val="105"/>
        </w:rPr>
        <w:t>withdrawal of</w:t>
      </w:r>
      <w:r w:rsidR="00CD685A" w:rsidRPr="00576F81">
        <w:rPr>
          <w:color w:val="1F1F1F"/>
          <w:w w:val="105"/>
        </w:rPr>
        <w:t xml:space="preserve"> </w:t>
      </w:r>
      <w:r w:rsidRPr="00576F81">
        <w:rPr>
          <w:color w:val="1F1F1F"/>
          <w:w w:val="105"/>
        </w:rPr>
        <w:t>application at another</w:t>
      </w:r>
      <w:r w:rsidRPr="00576F81">
        <w:rPr>
          <w:color w:val="1F1F1F"/>
          <w:spacing w:val="48"/>
          <w:w w:val="105"/>
        </w:rPr>
        <w:t xml:space="preserve"> </w:t>
      </w:r>
      <w:r w:rsidRPr="00576F81">
        <w:rPr>
          <w:color w:val="1F1F1F"/>
          <w:w w:val="105"/>
        </w:rPr>
        <w:t>facility;</w:t>
      </w:r>
    </w:p>
    <w:p w:rsidR="00576F81" w:rsidRPr="00576F81" w:rsidRDefault="00880C39" w:rsidP="00576F81">
      <w:pPr>
        <w:pStyle w:val="ListParagraph"/>
        <w:numPr>
          <w:ilvl w:val="1"/>
          <w:numId w:val="10"/>
        </w:numPr>
        <w:spacing w:before="15"/>
        <w:ind w:left="3330"/>
      </w:pPr>
      <w:r w:rsidRPr="00576F81">
        <w:rPr>
          <w:color w:val="1F1F1F"/>
          <w:w w:val="105"/>
        </w:rPr>
        <w:t>voluntary or involuntary limitation, reduction, denial or loss of clinical</w:t>
      </w:r>
      <w:r w:rsidRPr="00576F81">
        <w:rPr>
          <w:color w:val="1F1F1F"/>
          <w:spacing w:val="-13"/>
          <w:w w:val="105"/>
        </w:rPr>
        <w:t xml:space="preserve"> </w:t>
      </w:r>
      <w:r w:rsidRPr="00576F81">
        <w:rPr>
          <w:color w:val="1F1F1F"/>
          <w:w w:val="105"/>
        </w:rPr>
        <w:t>privileges;</w:t>
      </w:r>
    </w:p>
    <w:p w:rsidR="00576F81" w:rsidRPr="00576F81" w:rsidRDefault="00880C39" w:rsidP="00576F81">
      <w:pPr>
        <w:pStyle w:val="ListParagraph"/>
        <w:numPr>
          <w:ilvl w:val="1"/>
          <w:numId w:val="10"/>
        </w:numPr>
        <w:spacing w:before="15"/>
        <w:ind w:left="3330"/>
      </w:pPr>
      <w:r w:rsidRPr="00576F81">
        <w:rPr>
          <w:color w:val="1F1F1F"/>
          <w:w w:val="105"/>
        </w:rPr>
        <w:t>current challenge to licensure or DEA registration; (Approved by BOT September</w:t>
      </w:r>
      <w:r w:rsidRPr="00576F81">
        <w:rPr>
          <w:color w:val="1F1F1F"/>
          <w:spacing w:val="2"/>
          <w:w w:val="105"/>
        </w:rPr>
        <w:t xml:space="preserve"> </w:t>
      </w:r>
      <w:r w:rsidRPr="00576F81">
        <w:rPr>
          <w:color w:val="1F1F1F"/>
          <w:w w:val="105"/>
        </w:rPr>
        <w:t>28,</w:t>
      </w:r>
      <w:r w:rsidR="00527CB0" w:rsidRPr="00576F81">
        <w:rPr>
          <w:color w:val="1F1F1F"/>
          <w:w w:val="105"/>
        </w:rPr>
        <w:t xml:space="preserve"> </w:t>
      </w:r>
      <w:r w:rsidRPr="00576F81">
        <w:rPr>
          <w:color w:val="1F1F1F"/>
          <w:w w:val="105"/>
        </w:rPr>
        <w:t>2016)</w:t>
      </w:r>
    </w:p>
    <w:p w:rsidR="00576F81" w:rsidRPr="00576F81" w:rsidRDefault="00880C39" w:rsidP="00576F81">
      <w:pPr>
        <w:pStyle w:val="ListParagraph"/>
        <w:numPr>
          <w:ilvl w:val="1"/>
          <w:numId w:val="10"/>
        </w:numPr>
        <w:spacing w:before="15"/>
        <w:ind w:left="3330"/>
      </w:pPr>
      <w:r w:rsidRPr="00576F81">
        <w:rPr>
          <w:color w:val="1F1F1F"/>
          <w:w w:val="105"/>
        </w:rPr>
        <w:t>voluntary or involuntary relinquishment of any license or registration;</w:t>
      </w:r>
      <w:r w:rsidRPr="00576F81">
        <w:rPr>
          <w:color w:val="1F1F1F"/>
          <w:spacing w:val="3"/>
          <w:w w:val="105"/>
        </w:rPr>
        <w:t xml:space="preserve"> </w:t>
      </w:r>
      <w:r w:rsidRPr="00576F81">
        <w:rPr>
          <w:color w:val="1F1F1F"/>
          <w:w w:val="105"/>
        </w:rPr>
        <w:t>or</w:t>
      </w:r>
    </w:p>
    <w:p w:rsidR="00FE479A" w:rsidRPr="00576F81" w:rsidRDefault="00880C39" w:rsidP="00576F81">
      <w:pPr>
        <w:pStyle w:val="ListParagraph"/>
        <w:numPr>
          <w:ilvl w:val="1"/>
          <w:numId w:val="10"/>
        </w:numPr>
        <w:spacing w:before="15"/>
        <w:ind w:left="3330"/>
      </w:pPr>
      <w:r w:rsidRPr="00576F81">
        <w:rPr>
          <w:color w:val="1F1F1F"/>
          <w:w w:val="105"/>
        </w:rPr>
        <w:t>disclosure of a history of physician of impairment (alcohol, drug, behavioral, physical, or mental)</w:t>
      </w:r>
    </w:p>
    <w:p w:rsidR="00FE479A" w:rsidRPr="00831BE5" w:rsidRDefault="00FE479A" w:rsidP="00527CB0">
      <w:pPr>
        <w:pStyle w:val="BodyText"/>
        <w:spacing w:before="6"/>
        <w:ind w:left="2970"/>
        <w:rPr>
          <w:sz w:val="22"/>
          <w:szCs w:val="22"/>
        </w:rPr>
      </w:pPr>
    </w:p>
    <w:p w:rsidR="00FE479A" w:rsidRPr="00831BE5" w:rsidRDefault="00880C39" w:rsidP="00576F81">
      <w:pPr>
        <w:pStyle w:val="BodyText"/>
        <w:spacing w:line="256" w:lineRule="auto"/>
        <w:ind w:left="2520" w:right="1262" w:firstLine="2"/>
        <w:rPr>
          <w:sz w:val="22"/>
          <w:szCs w:val="22"/>
        </w:rPr>
      </w:pPr>
      <w:r w:rsidRPr="00831BE5">
        <w:rPr>
          <w:color w:val="1F1F1F"/>
          <w:w w:val="105"/>
          <w:sz w:val="22"/>
          <w:szCs w:val="22"/>
        </w:rPr>
        <w:t>A change of category can be recommended by either the Credentials Committee or the Medical Executive Committee in the review process.</w:t>
      </w:r>
    </w:p>
    <w:p w:rsidR="00FE479A" w:rsidRPr="00831BE5" w:rsidRDefault="00FE479A">
      <w:pPr>
        <w:pStyle w:val="BodyText"/>
        <w:spacing w:before="11"/>
        <w:rPr>
          <w:sz w:val="22"/>
          <w:szCs w:val="22"/>
        </w:rPr>
      </w:pPr>
    </w:p>
    <w:p w:rsidR="00FE479A" w:rsidRPr="00831BE5" w:rsidRDefault="00880C39">
      <w:pPr>
        <w:pStyle w:val="ListParagraph"/>
        <w:numPr>
          <w:ilvl w:val="2"/>
          <w:numId w:val="11"/>
        </w:numPr>
        <w:tabs>
          <w:tab w:val="left" w:pos="2453"/>
          <w:tab w:val="left" w:pos="2455"/>
        </w:tabs>
        <w:ind w:left="2454" w:hanging="687"/>
        <w:rPr>
          <w:b/>
          <w:color w:val="1F1F1F"/>
        </w:rPr>
      </w:pPr>
      <w:r w:rsidRPr="00831BE5">
        <w:rPr>
          <w:b/>
          <w:color w:val="1F1F1F"/>
        </w:rPr>
        <w:t>PROCEDURE FOR PROCESSING</w:t>
      </w:r>
      <w:r w:rsidRPr="00831BE5">
        <w:rPr>
          <w:b/>
          <w:color w:val="1F1F1F"/>
          <w:spacing w:val="5"/>
        </w:rPr>
        <w:t xml:space="preserve"> </w:t>
      </w:r>
      <w:r w:rsidRPr="00831BE5">
        <w:rPr>
          <w:b/>
          <w:color w:val="1F1F1F"/>
        </w:rPr>
        <w:t>CATEGORIES</w:t>
      </w:r>
    </w:p>
    <w:p w:rsidR="00FE479A" w:rsidRPr="00831BE5" w:rsidRDefault="00FE479A">
      <w:pPr>
        <w:pStyle w:val="BodyText"/>
        <w:spacing w:before="9"/>
        <w:rPr>
          <w:b/>
          <w:sz w:val="22"/>
          <w:szCs w:val="22"/>
        </w:rPr>
      </w:pPr>
    </w:p>
    <w:p w:rsidR="00FE479A" w:rsidRPr="00831BE5" w:rsidRDefault="00880C39">
      <w:pPr>
        <w:pStyle w:val="BodyText"/>
        <w:spacing w:before="1" w:line="256" w:lineRule="auto"/>
        <w:ind w:left="2463" w:right="1115" w:hanging="1"/>
        <w:rPr>
          <w:sz w:val="22"/>
          <w:szCs w:val="22"/>
        </w:rPr>
      </w:pPr>
      <w:r w:rsidRPr="00831BE5">
        <w:rPr>
          <w:b/>
          <w:color w:val="1F1F1F"/>
          <w:w w:val="105"/>
          <w:sz w:val="22"/>
          <w:szCs w:val="22"/>
        </w:rPr>
        <w:t xml:space="preserve">CATEGORY ONE: </w:t>
      </w:r>
      <w:r w:rsidRPr="00831BE5">
        <w:rPr>
          <w:color w:val="1F1F1F"/>
          <w:w w:val="105"/>
          <w:sz w:val="22"/>
          <w:szCs w:val="22"/>
        </w:rPr>
        <w:t>The application is reviewed by the Department Chief and classified as a Category One</w:t>
      </w:r>
      <w:r w:rsidRPr="00831BE5">
        <w:rPr>
          <w:color w:val="4F4F4F"/>
          <w:w w:val="105"/>
          <w:sz w:val="22"/>
          <w:szCs w:val="22"/>
        </w:rPr>
        <w:t xml:space="preserve">. </w:t>
      </w:r>
      <w:r w:rsidRPr="00831BE5">
        <w:rPr>
          <w:color w:val="1F1F1F"/>
          <w:w w:val="105"/>
          <w:sz w:val="22"/>
          <w:szCs w:val="22"/>
        </w:rPr>
        <w:t xml:space="preserve">The application is forwarded to the Credentials Committee for review. The application is forwarded to the Medical Executive Committee for review and recommendation to the Board of Trustees. Following a positive recommendation from the MEC, the application is forwarded to the Chief </w:t>
      </w:r>
      <w:r w:rsidR="006B464B">
        <w:rPr>
          <w:color w:val="1F1F1F"/>
          <w:w w:val="105"/>
          <w:sz w:val="22"/>
          <w:szCs w:val="22"/>
        </w:rPr>
        <w:t>Administrative Officer</w:t>
      </w:r>
      <w:r w:rsidR="006B464B" w:rsidRPr="00831BE5">
        <w:rPr>
          <w:color w:val="1F1F1F"/>
          <w:w w:val="105"/>
          <w:sz w:val="22"/>
          <w:szCs w:val="22"/>
        </w:rPr>
        <w:t xml:space="preserve"> </w:t>
      </w:r>
      <w:r w:rsidRPr="00831BE5">
        <w:rPr>
          <w:color w:val="1F1F1F"/>
          <w:w w:val="105"/>
          <w:sz w:val="22"/>
          <w:szCs w:val="22"/>
        </w:rPr>
        <w:t>and the Chairman of the Board of Trustees who may act on behalf of the Trustees in an expedited manner.</w:t>
      </w:r>
    </w:p>
    <w:p w:rsidR="00FE479A" w:rsidRPr="00831BE5" w:rsidRDefault="00FE479A">
      <w:pPr>
        <w:pStyle w:val="BodyText"/>
        <w:spacing w:before="8"/>
        <w:rPr>
          <w:sz w:val="22"/>
          <w:szCs w:val="22"/>
        </w:rPr>
      </w:pPr>
    </w:p>
    <w:p w:rsidR="00FE479A" w:rsidRPr="00831BE5" w:rsidRDefault="00880C39">
      <w:pPr>
        <w:pStyle w:val="BodyText"/>
        <w:spacing w:line="249" w:lineRule="auto"/>
        <w:ind w:left="2470" w:right="1275" w:firstLine="6"/>
        <w:rPr>
          <w:sz w:val="22"/>
          <w:szCs w:val="22"/>
        </w:rPr>
      </w:pPr>
      <w:r w:rsidRPr="00831BE5">
        <w:rPr>
          <w:color w:val="1F1F1F"/>
          <w:w w:val="105"/>
          <w:sz w:val="22"/>
          <w:szCs w:val="22"/>
        </w:rPr>
        <w:t>An informational report to the Board of Trustees will be made at the next regularly scheduled meeting where the approvals will be ratified. If any of the above credentialing representatives feel uncomfortable signing for approval, the application will automatically advance to Category Two.</w:t>
      </w:r>
    </w:p>
    <w:p w:rsidR="00FE479A" w:rsidRPr="00831BE5" w:rsidRDefault="00FE479A">
      <w:pPr>
        <w:pStyle w:val="BodyText"/>
        <w:spacing w:before="1"/>
        <w:rPr>
          <w:sz w:val="22"/>
          <w:szCs w:val="22"/>
        </w:rPr>
      </w:pPr>
    </w:p>
    <w:p w:rsidR="00FE479A" w:rsidRPr="00831BE5" w:rsidRDefault="00527CB0" w:rsidP="007041B3">
      <w:pPr>
        <w:pStyle w:val="BodyText"/>
        <w:spacing w:line="252" w:lineRule="auto"/>
        <w:ind w:left="2520" w:right="1161" w:hanging="6"/>
        <w:rPr>
          <w:sz w:val="22"/>
          <w:szCs w:val="22"/>
        </w:rPr>
      </w:pPr>
      <w:r>
        <w:rPr>
          <w:b/>
          <w:color w:val="1F1F1F"/>
          <w:w w:val="105"/>
          <w:sz w:val="22"/>
          <w:szCs w:val="22"/>
        </w:rPr>
        <w:t>CATEGORY TWO</w:t>
      </w:r>
      <w:r w:rsidR="00880C39" w:rsidRPr="00831BE5">
        <w:rPr>
          <w:b/>
          <w:color w:val="1F1F1F"/>
          <w:w w:val="105"/>
          <w:sz w:val="22"/>
          <w:szCs w:val="22"/>
        </w:rPr>
        <w:t xml:space="preserve">: </w:t>
      </w:r>
      <w:r w:rsidR="00880C39" w:rsidRPr="00831BE5">
        <w:rPr>
          <w:color w:val="1F1F1F"/>
          <w:w w:val="105"/>
          <w:sz w:val="22"/>
          <w:szCs w:val="22"/>
        </w:rPr>
        <w:t xml:space="preserve">The application </w:t>
      </w:r>
      <w:r>
        <w:rPr>
          <w:color w:val="1F1F1F"/>
          <w:w w:val="105"/>
          <w:sz w:val="22"/>
          <w:szCs w:val="22"/>
        </w:rPr>
        <w:t>is reviewed by the Department Ch</w:t>
      </w:r>
      <w:r w:rsidR="00880C39" w:rsidRPr="00831BE5">
        <w:rPr>
          <w:color w:val="1F1F1F"/>
          <w:w w:val="105"/>
          <w:sz w:val="22"/>
          <w:szCs w:val="22"/>
        </w:rPr>
        <w:t xml:space="preserve">ief and </w:t>
      </w:r>
      <w:r w:rsidR="00880C39" w:rsidRPr="00831BE5">
        <w:rPr>
          <w:color w:val="1F1F1F"/>
          <w:w w:val="105"/>
          <w:sz w:val="22"/>
          <w:szCs w:val="22"/>
        </w:rPr>
        <w:lastRenderedPageBreak/>
        <w:t>classified as a Category Two. The application is forwarded to the Credentials Committee for review. The Medical Executive Committee will review the application at its next regularly scheduled meeting and forward a recommendation to the Board of Trustees.</w:t>
      </w:r>
    </w:p>
    <w:p w:rsidR="00FE479A" w:rsidRPr="00831BE5" w:rsidRDefault="00FE479A" w:rsidP="007041B3">
      <w:pPr>
        <w:pStyle w:val="BodyText"/>
        <w:spacing w:before="7"/>
        <w:ind w:left="2520"/>
        <w:rPr>
          <w:sz w:val="22"/>
          <w:szCs w:val="22"/>
        </w:rPr>
      </w:pPr>
    </w:p>
    <w:p w:rsidR="00FE479A" w:rsidRPr="00831BE5" w:rsidRDefault="00880C39" w:rsidP="007041B3">
      <w:pPr>
        <w:pStyle w:val="BodyText"/>
        <w:spacing w:line="247" w:lineRule="auto"/>
        <w:ind w:left="2520" w:right="1262" w:firstLine="7"/>
        <w:rPr>
          <w:sz w:val="22"/>
          <w:szCs w:val="22"/>
        </w:rPr>
      </w:pPr>
      <w:r w:rsidRPr="00831BE5">
        <w:rPr>
          <w:color w:val="1F1F1F"/>
          <w:w w:val="105"/>
          <w:sz w:val="22"/>
          <w:szCs w:val="22"/>
        </w:rPr>
        <w:t>If the decision of the Trustees is adverse to an applicant, the matter is referred back to the MEC for further evaluation.</w:t>
      </w:r>
    </w:p>
    <w:p w:rsidR="00FE479A" w:rsidRPr="00831BE5" w:rsidRDefault="00880C39" w:rsidP="007041B3">
      <w:pPr>
        <w:pStyle w:val="BodyText"/>
        <w:spacing w:before="92" w:line="244" w:lineRule="auto"/>
        <w:ind w:left="2520" w:right="1115" w:hanging="1"/>
        <w:rPr>
          <w:sz w:val="22"/>
          <w:szCs w:val="22"/>
        </w:rPr>
      </w:pPr>
      <w:r w:rsidRPr="00831BE5">
        <w:rPr>
          <w:color w:val="212121"/>
          <w:w w:val="105"/>
          <w:sz w:val="22"/>
          <w:szCs w:val="22"/>
        </w:rPr>
        <w:t>An applicant is usually ineligible for the expedited process related to a Category One designation, if any of the following has occurred since the time of reappointment:</w:t>
      </w:r>
    </w:p>
    <w:p w:rsidR="00FE479A" w:rsidRPr="00831BE5" w:rsidRDefault="00880C39" w:rsidP="007041B3">
      <w:pPr>
        <w:pStyle w:val="ListParagraph"/>
        <w:numPr>
          <w:ilvl w:val="0"/>
          <w:numId w:val="9"/>
        </w:numPr>
        <w:spacing w:before="26"/>
        <w:ind w:left="2970" w:hanging="423"/>
      </w:pPr>
      <w:r w:rsidRPr="00831BE5">
        <w:rPr>
          <w:color w:val="212121"/>
          <w:w w:val="105"/>
        </w:rPr>
        <w:t>The MEC makes a final recommendation that is adverse or with</w:t>
      </w:r>
      <w:r w:rsidRPr="00831BE5">
        <w:rPr>
          <w:color w:val="212121"/>
          <w:spacing w:val="50"/>
          <w:w w:val="105"/>
        </w:rPr>
        <w:t xml:space="preserve"> </w:t>
      </w:r>
      <w:r w:rsidRPr="00831BE5">
        <w:rPr>
          <w:color w:val="212121"/>
          <w:w w:val="105"/>
        </w:rPr>
        <w:t>limitations;</w:t>
      </w:r>
    </w:p>
    <w:p w:rsidR="00FE479A" w:rsidRPr="00831BE5" w:rsidRDefault="00880C39" w:rsidP="007041B3">
      <w:pPr>
        <w:pStyle w:val="ListParagraph"/>
        <w:numPr>
          <w:ilvl w:val="0"/>
          <w:numId w:val="9"/>
        </w:numPr>
        <w:spacing w:before="30"/>
        <w:ind w:left="2970" w:hanging="424"/>
      </w:pPr>
      <w:r w:rsidRPr="00831BE5">
        <w:rPr>
          <w:color w:val="212121"/>
          <w:w w:val="105"/>
        </w:rPr>
        <w:t>There is a current challenge to licensure or</w:t>
      </w:r>
      <w:r w:rsidRPr="00831BE5">
        <w:rPr>
          <w:color w:val="212121"/>
          <w:spacing w:val="25"/>
          <w:w w:val="105"/>
        </w:rPr>
        <w:t xml:space="preserve"> </w:t>
      </w:r>
      <w:r w:rsidRPr="00831BE5">
        <w:rPr>
          <w:color w:val="212121"/>
          <w:w w:val="105"/>
        </w:rPr>
        <w:t>registration;</w:t>
      </w:r>
    </w:p>
    <w:p w:rsidR="00FE479A" w:rsidRPr="00831BE5" w:rsidRDefault="00880C39" w:rsidP="007041B3">
      <w:pPr>
        <w:pStyle w:val="ListParagraph"/>
        <w:numPr>
          <w:ilvl w:val="0"/>
          <w:numId w:val="9"/>
        </w:numPr>
        <w:spacing w:before="30" w:line="256" w:lineRule="auto"/>
        <w:ind w:left="2970" w:right="1660" w:hanging="423"/>
      </w:pPr>
      <w:r w:rsidRPr="00831BE5">
        <w:rPr>
          <w:color w:val="212121"/>
          <w:w w:val="105"/>
        </w:rPr>
        <w:t>The applicant has received an involuntary termination of Medical Staff membership at another healthcare</w:t>
      </w:r>
      <w:r w:rsidRPr="00831BE5">
        <w:rPr>
          <w:color w:val="212121"/>
          <w:spacing w:val="17"/>
          <w:w w:val="105"/>
        </w:rPr>
        <w:t xml:space="preserve"> </w:t>
      </w:r>
      <w:r w:rsidRPr="00831BE5">
        <w:rPr>
          <w:color w:val="212121"/>
          <w:w w:val="105"/>
        </w:rPr>
        <w:t>facility;</w:t>
      </w:r>
    </w:p>
    <w:p w:rsidR="00FE479A" w:rsidRPr="00831BE5" w:rsidRDefault="00880C39" w:rsidP="007041B3">
      <w:pPr>
        <w:pStyle w:val="ListParagraph"/>
        <w:numPr>
          <w:ilvl w:val="0"/>
          <w:numId w:val="9"/>
        </w:numPr>
        <w:spacing w:before="7" w:line="256" w:lineRule="auto"/>
        <w:ind w:left="2970" w:right="1727" w:hanging="434"/>
      </w:pPr>
      <w:r w:rsidRPr="00831BE5">
        <w:rPr>
          <w:color w:val="212121"/>
          <w:w w:val="105"/>
        </w:rPr>
        <w:t>The applicant has received involuntary limitation, reduction, denial, or loss of clinical privileges;</w:t>
      </w:r>
      <w:r w:rsidRPr="00831BE5">
        <w:rPr>
          <w:color w:val="212121"/>
          <w:spacing w:val="-5"/>
          <w:w w:val="105"/>
        </w:rPr>
        <w:t xml:space="preserve"> </w:t>
      </w:r>
      <w:r w:rsidRPr="00831BE5">
        <w:rPr>
          <w:color w:val="212121"/>
          <w:w w:val="105"/>
        </w:rPr>
        <w:t>or</w:t>
      </w:r>
    </w:p>
    <w:p w:rsidR="00FE479A" w:rsidRPr="00831BE5" w:rsidRDefault="00880C39" w:rsidP="007041B3">
      <w:pPr>
        <w:pStyle w:val="ListParagraph"/>
        <w:numPr>
          <w:ilvl w:val="0"/>
          <w:numId w:val="9"/>
        </w:numPr>
        <w:spacing w:before="8" w:line="261" w:lineRule="auto"/>
        <w:ind w:left="2970" w:right="1623" w:hanging="432"/>
      </w:pPr>
      <w:r w:rsidRPr="00831BE5">
        <w:rPr>
          <w:color w:val="212121"/>
          <w:w w:val="105"/>
        </w:rPr>
        <w:t>There is an unusual pattern of, or an excessive number of, professional liability actions resulting in a final judgment against the</w:t>
      </w:r>
      <w:r w:rsidRPr="00831BE5">
        <w:rPr>
          <w:color w:val="212121"/>
          <w:spacing w:val="22"/>
          <w:w w:val="105"/>
        </w:rPr>
        <w:t xml:space="preserve"> </w:t>
      </w:r>
      <w:r w:rsidRPr="00831BE5">
        <w:rPr>
          <w:color w:val="212121"/>
          <w:w w:val="105"/>
        </w:rPr>
        <w:t>applicant.</w:t>
      </w:r>
    </w:p>
    <w:p w:rsidR="00FE479A" w:rsidRPr="00831BE5" w:rsidRDefault="00FE479A">
      <w:pPr>
        <w:pStyle w:val="BodyText"/>
        <w:spacing w:before="6"/>
        <w:rPr>
          <w:sz w:val="22"/>
          <w:szCs w:val="22"/>
        </w:rPr>
      </w:pPr>
    </w:p>
    <w:p w:rsidR="00FE479A" w:rsidRPr="00831BE5" w:rsidRDefault="00880C39" w:rsidP="007041B3">
      <w:pPr>
        <w:pStyle w:val="ListParagraph"/>
        <w:numPr>
          <w:ilvl w:val="2"/>
          <w:numId w:val="11"/>
        </w:numPr>
        <w:ind w:left="2520" w:hanging="726"/>
        <w:rPr>
          <w:b/>
          <w:color w:val="212121"/>
        </w:rPr>
      </w:pPr>
      <w:r w:rsidRPr="00831BE5">
        <w:rPr>
          <w:b/>
          <w:color w:val="212121"/>
          <w:w w:val="105"/>
        </w:rPr>
        <w:t xml:space="preserve">REQUEST FOR </w:t>
      </w:r>
      <w:r w:rsidR="00CD685A" w:rsidRPr="00831BE5">
        <w:rPr>
          <w:b/>
          <w:color w:val="212121"/>
          <w:w w:val="105"/>
        </w:rPr>
        <w:t>Modifications</w:t>
      </w:r>
      <w:r w:rsidRPr="00831BE5">
        <w:rPr>
          <w:b/>
          <w:color w:val="212121"/>
          <w:w w:val="105"/>
        </w:rPr>
        <w:t xml:space="preserve"> OF APPOINTMENT STATUS OR</w:t>
      </w:r>
      <w:r w:rsidRPr="00831BE5">
        <w:rPr>
          <w:b/>
          <w:color w:val="212121"/>
          <w:spacing w:val="1"/>
          <w:w w:val="105"/>
        </w:rPr>
        <w:t xml:space="preserve"> </w:t>
      </w:r>
      <w:r w:rsidRPr="00831BE5">
        <w:rPr>
          <w:b/>
          <w:color w:val="212121"/>
          <w:w w:val="105"/>
        </w:rPr>
        <w:t>PRIVILEGES</w:t>
      </w:r>
    </w:p>
    <w:p w:rsidR="00FE479A" w:rsidRPr="00831BE5" w:rsidRDefault="00FE479A" w:rsidP="007041B3">
      <w:pPr>
        <w:pStyle w:val="BodyText"/>
        <w:spacing w:before="1"/>
        <w:ind w:left="2520" w:hanging="726"/>
        <w:rPr>
          <w:b/>
          <w:sz w:val="22"/>
          <w:szCs w:val="22"/>
        </w:rPr>
      </w:pPr>
    </w:p>
    <w:p w:rsidR="00FE479A" w:rsidRPr="00831BE5" w:rsidRDefault="00880C39" w:rsidP="007041B3">
      <w:pPr>
        <w:pStyle w:val="BodyText"/>
        <w:spacing w:line="254" w:lineRule="auto"/>
        <w:ind w:left="2520" w:right="1262"/>
        <w:rPr>
          <w:sz w:val="22"/>
          <w:szCs w:val="22"/>
        </w:rPr>
      </w:pPr>
      <w:r w:rsidRPr="00831BE5">
        <w:rPr>
          <w:color w:val="212121"/>
          <w:w w:val="105"/>
          <w:sz w:val="22"/>
          <w:szCs w:val="22"/>
        </w:rPr>
        <w:t>A staff appointee, either in connection with reappointment or at any other time, may request modification of his staff category or clinical privileges by submitting a written request to the Credentials Committee on the approved form attached to this policy. The request is processed in the same manner as a reappointment. All requests for increased privileges must be accompanied by information demonstrating current clinical competence in the specific privilege requested.</w:t>
      </w:r>
      <w:r w:rsidR="007041B3">
        <w:rPr>
          <w:color w:val="212121"/>
          <w:w w:val="105"/>
          <w:sz w:val="22"/>
          <w:szCs w:val="22"/>
        </w:rPr>
        <w:t xml:space="preserve"> </w:t>
      </w:r>
      <w:r w:rsidRPr="00831BE5">
        <w:rPr>
          <w:color w:val="212121"/>
          <w:w w:val="105"/>
          <w:sz w:val="22"/>
          <w:szCs w:val="22"/>
        </w:rPr>
        <w:t>Such a request may not be filed within six (6) months of the time that a similar request has been denied.</w:t>
      </w:r>
    </w:p>
    <w:p w:rsidR="00FE479A" w:rsidRPr="00831BE5" w:rsidRDefault="00FE479A" w:rsidP="007041B3">
      <w:pPr>
        <w:pStyle w:val="BodyText"/>
        <w:spacing w:before="6"/>
        <w:ind w:left="2520" w:hanging="726"/>
        <w:rPr>
          <w:sz w:val="22"/>
          <w:szCs w:val="22"/>
        </w:rPr>
      </w:pPr>
    </w:p>
    <w:p w:rsidR="00FE479A" w:rsidRPr="00831BE5" w:rsidRDefault="00880C39" w:rsidP="007041B3">
      <w:pPr>
        <w:pStyle w:val="ListParagraph"/>
        <w:numPr>
          <w:ilvl w:val="2"/>
          <w:numId w:val="11"/>
        </w:numPr>
        <w:spacing w:line="254" w:lineRule="auto"/>
        <w:ind w:left="2520" w:right="1311" w:hanging="726"/>
        <w:rPr>
          <w:color w:val="212121"/>
        </w:rPr>
      </w:pPr>
      <w:r w:rsidRPr="00527CB0">
        <w:rPr>
          <w:b/>
          <w:color w:val="212121"/>
          <w:w w:val="105"/>
        </w:rPr>
        <w:t>PROCESSING:</w:t>
      </w:r>
      <w:r w:rsidRPr="00831BE5">
        <w:rPr>
          <w:color w:val="212121"/>
          <w:w w:val="105"/>
        </w:rPr>
        <w:t xml:space="preserve"> If the recommendation of the Medical Executive Committee is adverse to the applicant, in whole or in part, the procedure adopted for adverse recommendations on initial applications will be followed. The applicant will be sent a notice complying with the requirements of Notice of Adverse Action or Recommendation set forth in the Bylaws and the adverse recommendation will be held pending request for mediation as provided in the Medical Staff Bylaws, Section 5.5, </w:t>
      </w:r>
      <w:r w:rsidR="00527CB0">
        <w:rPr>
          <w:color w:val="212121"/>
          <w:w w:val="105"/>
        </w:rPr>
        <w:t>r</w:t>
      </w:r>
      <w:r w:rsidRPr="00831BE5">
        <w:rPr>
          <w:color w:val="212121"/>
          <w:w w:val="105"/>
        </w:rPr>
        <w:t>equest for hearing or waiver of hearing</w:t>
      </w:r>
      <w:r w:rsidRPr="00831BE5">
        <w:rPr>
          <w:color w:val="212121"/>
          <w:spacing w:val="38"/>
          <w:w w:val="105"/>
        </w:rPr>
        <w:t xml:space="preserve"> </w:t>
      </w:r>
      <w:r w:rsidRPr="00831BE5">
        <w:rPr>
          <w:color w:val="212121"/>
          <w:w w:val="105"/>
        </w:rPr>
        <w:t>rights.</w:t>
      </w:r>
    </w:p>
    <w:p w:rsidR="00FE479A" w:rsidRPr="00831BE5" w:rsidRDefault="00FE479A" w:rsidP="007041B3">
      <w:pPr>
        <w:pStyle w:val="BodyText"/>
        <w:spacing w:before="11"/>
        <w:ind w:left="2520" w:hanging="726"/>
        <w:rPr>
          <w:sz w:val="22"/>
          <w:szCs w:val="22"/>
        </w:rPr>
      </w:pPr>
    </w:p>
    <w:p w:rsidR="00FE479A" w:rsidRPr="00527CB0" w:rsidRDefault="00880C39" w:rsidP="007041B3">
      <w:pPr>
        <w:pStyle w:val="ListParagraph"/>
        <w:numPr>
          <w:ilvl w:val="2"/>
          <w:numId w:val="11"/>
        </w:numPr>
        <w:spacing w:line="226" w:lineRule="exact"/>
        <w:ind w:left="2520" w:right="1410" w:hanging="726"/>
      </w:pPr>
      <w:r w:rsidRPr="00527CB0">
        <w:rPr>
          <w:b/>
          <w:color w:val="212121"/>
          <w:w w:val="105"/>
        </w:rPr>
        <w:t xml:space="preserve">MEDICAL EXECUTIVE COMMITTEE: </w:t>
      </w:r>
      <w:r w:rsidRPr="00527CB0">
        <w:rPr>
          <w:color w:val="212121"/>
          <w:w w:val="105"/>
        </w:rPr>
        <w:t>Except in the case of Practitioners for whom there is an adverse recommendation on reappointment, the Medical Executive Committee shall make its written recommendation to the Board of Trustees through the Chief of Staff concerning</w:t>
      </w:r>
      <w:r w:rsidRPr="00527CB0">
        <w:rPr>
          <w:color w:val="212121"/>
          <w:spacing w:val="20"/>
          <w:w w:val="105"/>
        </w:rPr>
        <w:t xml:space="preserve"> </w:t>
      </w:r>
      <w:r w:rsidRPr="00527CB0">
        <w:rPr>
          <w:color w:val="212121"/>
          <w:w w:val="105"/>
        </w:rPr>
        <w:t>the</w:t>
      </w:r>
      <w:r w:rsidR="00527CB0" w:rsidRPr="00527CB0">
        <w:rPr>
          <w:color w:val="212121"/>
          <w:w w:val="105"/>
        </w:rPr>
        <w:t xml:space="preserve"> </w:t>
      </w:r>
      <w:r w:rsidRPr="00527CB0">
        <w:rPr>
          <w:color w:val="212121"/>
          <w:w w:val="105"/>
        </w:rPr>
        <w:t>reappointment and/or clinical privileges of each Practitioner.</w:t>
      </w:r>
    </w:p>
    <w:p w:rsidR="00FE479A" w:rsidRPr="00831BE5" w:rsidRDefault="00FE479A" w:rsidP="007041B3">
      <w:pPr>
        <w:pStyle w:val="BodyText"/>
        <w:spacing w:before="7"/>
        <w:ind w:left="2520" w:hanging="726"/>
        <w:rPr>
          <w:sz w:val="22"/>
          <w:szCs w:val="22"/>
        </w:rPr>
      </w:pPr>
    </w:p>
    <w:p w:rsidR="00FE479A" w:rsidRPr="00831BE5" w:rsidRDefault="00880C39" w:rsidP="007041B3">
      <w:pPr>
        <w:pStyle w:val="ListParagraph"/>
        <w:numPr>
          <w:ilvl w:val="2"/>
          <w:numId w:val="11"/>
        </w:numPr>
        <w:spacing w:line="254" w:lineRule="auto"/>
        <w:ind w:left="2520" w:right="1101" w:hanging="726"/>
        <w:rPr>
          <w:color w:val="212121"/>
        </w:rPr>
      </w:pPr>
      <w:r w:rsidRPr="00527CB0">
        <w:rPr>
          <w:b/>
          <w:color w:val="212121"/>
          <w:w w:val="105"/>
        </w:rPr>
        <w:t>TIME PERIODS FOR PROCESSING:</w:t>
      </w:r>
      <w:r w:rsidRPr="00831BE5">
        <w:rPr>
          <w:color w:val="212121"/>
          <w:w w:val="105"/>
        </w:rPr>
        <w:t xml:space="preserve"> Transmittal of the reappointment application to an appointee and the return of application shall be carried out in accordance with Section 3.1.1. Thereafter and except for good cause, each person, department and committee required by these Bylaws to act thereon shall complete such action in timely fashion. All reports and recommenda</w:t>
      </w:r>
      <w:r w:rsidR="00527CB0">
        <w:rPr>
          <w:color w:val="212121"/>
          <w:w w:val="105"/>
        </w:rPr>
        <w:t xml:space="preserve">tions </w:t>
      </w:r>
      <w:r w:rsidRPr="00831BE5">
        <w:rPr>
          <w:color w:val="212121"/>
          <w:w w:val="105"/>
        </w:rPr>
        <w:t>concerning the reappointment of an appointee shall be transmitted to the Medical Executive Committee for its consideration and action and to the Board of Trustees for its action prior to the expiration date of the Staff appointment of the appointee being</w:t>
      </w:r>
      <w:r w:rsidRPr="00831BE5">
        <w:rPr>
          <w:color w:val="212121"/>
          <w:spacing w:val="28"/>
          <w:w w:val="105"/>
        </w:rPr>
        <w:t xml:space="preserve"> </w:t>
      </w:r>
      <w:r w:rsidR="00527CB0">
        <w:rPr>
          <w:color w:val="212121"/>
          <w:spacing w:val="28"/>
          <w:w w:val="105"/>
        </w:rPr>
        <w:t>c</w:t>
      </w:r>
      <w:r w:rsidRPr="00831BE5">
        <w:rPr>
          <w:color w:val="212121"/>
          <w:w w:val="105"/>
        </w:rPr>
        <w:t>onsidered.</w:t>
      </w:r>
    </w:p>
    <w:p w:rsidR="00FE479A" w:rsidRPr="00831BE5" w:rsidRDefault="00FE479A">
      <w:pPr>
        <w:pStyle w:val="BodyText"/>
        <w:spacing w:before="1"/>
        <w:rPr>
          <w:sz w:val="22"/>
          <w:szCs w:val="22"/>
        </w:rPr>
      </w:pPr>
    </w:p>
    <w:p w:rsidR="00FE479A" w:rsidRPr="00831BE5" w:rsidRDefault="00880C39" w:rsidP="009F336A">
      <w:pPr>
        <w:pStyle w:val="ListParagraph"/>
        <w:numPr>
          <w:ilvl w:val="1"/>
          <w:numId w:val="11"/>
        </w:numPr>
        <w:spacing w:before="1"/>
        <w:ind w:left="1620" w:hanging="540"/>
        <w:jc w:val="left"/>
        <w:rPr>
          <w:b/>
          <w:color w:val="212121"/>
        </w:rPr>
      </w:pPr>
      <w:r w:rsidRPr="00831BE5">
        <w:rPr>
          <w:b/>
          <w:color w:val="212121"/>
          <w:w w:val="105"/>
        </w:rPr>
        <w:lastRenderedPageBreak/>
        <w:t>MEDICAL RECORDS DELINQUENCY</w:t>
      </w:r>
      <w:r w:rsidRPr="00831BE5">
        <w:rPr>
          <w:b/>
          <w:color w:val="212121"/>
          <w:spacing w:val="27"/>
          <w:w w:val="105"/>
        </w:rPr>
        <w:t xml:space="preserve"> </w:t>
      </w:r>
      <w:r w:rsidRPr="00831BE5">
        <w:rPr>
          <w:b/>
          <w:color w:val="212121"/>
          <w:w w:val="105"/>
        </w:rPr>
        <w:t>RATES</w:t>
      </w:r>
    </w:p>
    <w:p w:rsidR="00FE479A" w:rsidRPr="00831BE5" w:rsidRDefault="00FE479A">
      <w:pPr>
        <w:pStyle w:val="BodyText"/>
        <w:spacing w:before="7"/>
        <w:rPr>
          <w:b/>
          <w:sz w:val="22"/>
          <w:szCs w:val="22"/>
        </w:rPr>
      </w:pPr>
    </w:p>
    <w:p w:rsidR="00FE479A" w:rsidRPr="00527CB0" w:rsidRDefault="00880C39" w:rsidP="007041B3">
      <w:pPr>
        <w:pStyle w:val="ListParagraph"/>
        <w:numPr>
          <w:ilvl w:val="2"/>
          <w:numId w:val="11"/>
        </w:numPr>
        <w:spacing w:line="254" w:lineRule="auto"/>
        <w:ind w:left="2520" w:right="1119" w:hanging="900"/>
      </w:pPr>
      <w:r w:rsidRPr="00527CB0">
        <w:rPr>
          <w:b/>
          <w:color w:val="212121"/>
          <w:w w:val="105"/>
        </w:rPr>
        <w:t>REQUIREME</w:t>
      </w:r>
      <w:r w:rsidR="00CD685A" w:rsidRPr="00527CB0">
        <w:rPr>
          <w:b/>
          <w:color w:val="212121"/>
          <w:w w:val="105"/>
        </w:rPr>
        <w:t>T</w:t>
      </w:r>
      <w:r w:rsidRPr="00527CB0">
        <w:rPr>
          <w:b/>
          <w:color w:val="212121"/>
          <w:w w:val="105"/>
        </w:rPr>
        <w:t xml:space="preserve">: </w:t>
      </w:r>
      <w:r w:rsidRPr="00527CB0">
        <w:rPr>
          <w:color w:val="212121"/>
          <w:w w:val="105"/>
        </w:rPr>
        <w:t>If an applicant for reappointment has an average monthly medical record delinquency rate, as defined below, equal to or in excess of ten percent (I 0%) for the</w:t>
      </w:r>
      <w:r w:rsidRPr="00527CB0">
        <w:rPr>
          <w:color w:val="212121"/>
          <w:spacing w:val="5"/>
          <w:w w:val="105"/>
        </w:rPr>
        <w:t xml:space="preserve"> </w:t>
      </w:r>
      <w:r w:rsidRPr="00527CB0">
        <w:rPr>
          <w:color w:val="212121"/>
          <w:w w:val="105"/>
        </w:rPr>
        <w:t>twenty-four</w:t>
      </w:r>
      <w:r w:rsidR="00527CB0" w:rsidRPr="00527CB0">
        <w:rPr>
          <w:color w:val="212121"/>
          <w:w w:val="105"/>
        </w:rPr>
        <w:t xml:space="preserve"> </w:t>
      </w:r>
      <w:r w:rsidRPr="00527CB0">
        <w:rPr>
          <w:color w:val="212121"/>
          <w:w w:val="105"/>
        </w:rPr>
        <w:t>(24) months immediately preceding the filing of the reappointment application, the applicant may not be reappointed for more than twelve (12) months an</w:t>
      </w:r>
      <w:r w:rsidR="00527CB0">
        <w:rPr>
          <w:color w:val="212121"/>
          <w:w w:val="105"/>
        </w:rPr>
        <w:t xml:space="preserve">d shall be placed on probation </w:t>
      </w:r>
      <w:r w:rsidRPr="00527CB0">
        <w:rPr>
          <w:color w:val="212121"/>
          <w:w w:val="105"/>
        </w:rPr>
        <w:t>for the term of the</w:t>
      </w:r>
      <w:r w:rsidRPr="00527CB0">
        <w:rPr>
          <w:color w:val="212121"/>
          <w:spacing w:val="3"/>
          <w:w w:val="105"/>
        </w:rPr>
        <w:t xml:space="preserve"> </w:t>
      </w:r>
      <w:r w:rsidRPr="00527CB0">
        <w:rPr>
          <w:color w:val="212121"/>
          <w:w w:val="105"/>
        </w:rPr>
        <w:t>reappointment.</w:t>
      </w:r>
    </w:p>
    <w:p w:rsidR="00FE479A" w:rsidRPr="00831BE5" w:rsidRDefault="00FE479A" w:rsidP="007041B3">
      <w:pPr>
        <w:pStyle w:val="BodyText"/>
        <w:spacing w:before="7"/>
        <w:ind w:left="2520" w:hanging="900"/>
        <w:rPr>
          <w:sz w:val="22"/>
          <w:szCs w:val="22"/>
        </w:rPr>
      </w:pPr>
    </w:p>
    <w:p w:rsidR="00FE479A" w:rsidRPr="00831BE5" w:rsidRDefault="00880C39" w:rsidP="007041B3">
      <w:pPr>
        <w:pStyle w:val="BodyText"/>
        <w:spacing w:before="1" w:line="252" w:lineRule="auto"/>
        <w:ind w:left="2520" w:right="1262"/>
        <w:rPr>
          <w:sz w:val="22"/>
          <w:szCs w:val="22"/>
        </w:rPr>
      </w:pPr>
      <w:r w:rsidRPr="00831BE5">
        <w:rPr>
          <w:color w:val="212121"/>
          <w:w w:val="105"/>
          <w:sz w:val="22"/>
          <w:szCs w:val="22"/>
        </w:rPr>
        <w:t>If the applicant does not reduce the medical record delinquency rate below an average of ten percent (10%) for the period of reappointment, the applicant shall not be eligible to apply for</w:t>
      </w:r>
      <w:r w:rsidR="00527CB0">
        <w:rPr>
          <w:sz w:val="22"/>
          <w:szCs w:val="22"/>
        </w:rPr>
        <w:t xml:space="preserve"> </w:t>
      </w:r>
      <w:r w:rsidRPr="00831BE5">
        <w:rPr>
          <w:color w:val="212121"/>
          <w:w w:val="105"/>
          <w:sz w:val="22"/>
          <w:szCs w:val="22"/>
        </w:rPr>
        <w:t>reappointment and may not apply for reappointment for a period of at least twelve (12) months. This action would entitle the physician to the procedural rights provided in the Fair Hearing Plan (Appendix A).</w:t>
      </w:r>
    </w:p>
    <w:p w:rsidR="00FE479A" w:rsidRPr="00831BE5" w:rsidRDefault="00FE479A" w:rsidP="007041B3">
      <w:pPr>
        <w:pStyle w:val="BodyText"/>
        <w:spacing w:before="4"/>
        <w:ind w:left="2520" w:hanging="900"/>
        <w:rPr>
          <w:sz w:val="22"/>
          <w:szCs w:val="22"/>
        </w:rPr>
      </w:pPr>
    </w:p>
    <w:p w:rsidR="00FE479A" w:rsidRPr="00831BE5" w:rsidRDefault="00880C39" w:rsidP="007041B3">
      <w:pPr>
        <w:pStyle w:val="ListParagraph"/>
        <w:numPr>
          <w:ilvl w:val="2"/>
          <w:numId w:val="11"/>
        </w:numPr>
        <w:tabs>
          <w:tab w:val="left" w:pos="2468"/>
          <w:tab w:val="left" w:pos="2469"/>
        </w:tabs>
        <w:spacing w:line="252" w:lineRule="auto"/>
        <w:ind w:left="2520" w:right="1493" w:hanging="900"/>
        <w:rPr>
          <w:color w:val="212121"/>
        </w:rPr>
      </w:pPr>
      <w:r w:rsidRPr="00527CB0">
        <w:rPr>
          <w:b/>
          <w:color w:val="212121"/>
          <w:w w:val="105"/>
        </w:rPr>
        <w:t>DEFINED:</w:t>
      </w:r>
      <w:r w:rsidRPr="00831BE5">
        <w:rPr>
          <w:color w:val="212121"/>
          <w:w w:val="105"/>
        </w:rPr>
        <w:t xml:space="preserve"> The medical record delinquency rate is the percentage of the Practitioner's medical records for which</w:t>
      </w:r>
      <w:r w:rsidRPr="00831BE5">
        <w:rPr>
          <w:color w:val="212121"/>
          <w:spacing w:val="10"/>
          <w:w w:val="105"/>
        </w:rPr>
        <w:t xml:space="preserve"> </w:t>
      </w:r>
      <w:r w:rsidRPr="00831BE5">
        <w:rPr>
          <w:color w:val="212121"/>
          <w:w w:val="105"/>
        </w:rPr>
        <w:t>the</w:t>
      </w:r>
    </w:p>
    <w:p w:rsidR="00FE479A" w:rsidRPr="00831BE5" w:rsidRDefault="00FE479A">
      <w:pPr>
        <w:pStyle w:val="BodyText"/>
        <w:spacing w:before="6"/>
        <w:rPr>
          <w:sz w:val="22"/>
          <w:szCs w:val="22"/>
        </w:rPr>
      </w:pPr>
    </w:p>
    <w:p w:rsidR="00FE479A" w:rsidRPr="00831BE5" w:rsidRDefault="00880C39">
      <w:pPr>
        <w:pStyle w:val="ListParagraph"/>
        <w:numPr>
          <w:ilvl w:val="3"/>
          <w:numId w:val="11"/>
        </w:numPr>
        <w:tabs>
          <w:tab w:val="left" w:pos="2883"/>
          <w:tab w:val="left" w:pos="2884"/>
        </w:tabs>
        <w:ind w:hanging="414"/>
        <w:rPr>
          <w:color w:val="212121"/>
        </w:rPr>
      </w:pPr>
      <w:r w:rsidRPr="00831BE5">
        <w:rPr>
          <w:color w:val="212121"/>
          <w:w w:val="105"/>
        </w:rPr>
        <w:t>history and physical</w:t>
      </w:r>
      <w:r w:rsidRPr="00831BE5">
        <w:rPr>
          <w:color w:val="212121"/>
          <w:spacing w:val="-15"/>
          <w:w w:val="105"/>
        </w:rPr>
        <w:t xml:space="preserve"> </w:t>
      </w:r>
      <w:r w:rsidRPr="00831BE5">
        <w:rPr>
          <w:color w:val="212121"/>
          <w:w w:val="105"/>
        </w:rPr>
        <w:t>examination,</w:t>
      </w:r>
    </w:p>
    <w:p w:rsidR="00FE479A" w:rsidRPr="00831BE5" w:rsidRDefault="00880C39">
      <w:pPr>
        <w:pStyle w:val="ListParagraph"/>
        <w:numPr>
          <w:ilvl w:val="3"/>
          <w:numId w:val="11"/>
        </w:numPr>
        <w:tabs>
          <w:tab w:val="left" w:pos="2877"/>
          <w:tab w:val="left" w:pos="2878"/>
        </w:tabs>
        <w:spacing w:before="15"/>
        <w:ind w:left="2877" w:hanging="401"/>
        <w:rPr>
          <w:color w:val="212121"/>
        </w:rPr>
      </w:pPr>
      <w:r w:rsidRPr="00831BE5">
        <w:rPr>
          <w:color w:val="212121"/>
          <w:w w:val="105"/>
        </w:rPr>
        <w:t>operative</w:t>
      </w:r>
      <w:r w:rsidRPr="00831BE5">
        <w:rPr>
          <w:color w:val="212121"/>
          <w:spacing w:val="13"/>
          <w:w w:val="105"/>
        </w:rPr>
        <w:t xml:space="preserve"> </w:t>
      </w:r>
      <w:r w:rsidRPr="00831BE5">
        <w:rPr>
          <w:color w:val="212121"/>
          <w:w w:val="105"/>
        </w:rPr>
        <w:t>report,</w:t>
      </w:r>
    </w:p>
    <w:p w:rsidR="00FE479A" w:rsidRPr="00831BE5" w:rsidRDefault="00880C39">
      <w:pPr>
        <w:pStyle w:val="ListParagraph"/>
        <w:numPr>
          <w:ilvl w:val="3"/>
          <w:numId w:val="11"/>
        </w:numPr>
        <w:tabs>
          <w:tab w:val="left" w:pos="2876"/>
          <w:tab w:val="left" w:pos="2878"/>
        </w:tabs>
        <w:spacing w:before="15"/>
        <w:ind w:left="2877" w:hanging="413"/>
        <w:rPr>
          <w:color w:val="212121"/>
        </w:rPr>
      </w:pPr>
      <w:r w:rsidRPr="00831BE5">
        <w:rPr>
          <w:color w:val="212121"/>
          <w:w w:val="105"/>
        </w:rPr>
        <w:t>final</w:t>
      </w:r>
      <w:r w:rsidRPr="00831BE5">
        <w:rPr>
          <w:color w:val="212121"/>
          <w:spacing w:val="-3"/>
          <w:w w:val="105"/>
        </w:rPr>
        <w:t xml:space="preserve"> </w:t>
      </w:r>
      <w:r w:rsidRPr="00831BE5">
        <w:rPr>
          <w:color w:val="212121"/>
          <w:w w:val="105"/>
        </w:rPr>
        <w:t>diagnosis,</w:t>
      </w:r>
    </w:p>
    <w:p w:rsidR="00FE479A" w:rsidRPr="00831BE5" w:rsidRDefault="00880C39">
      <w:pPr>
        <w:pStyle w:val="ListParagraph"/>
        <w:numPr>
          <w:ilvl w:val="3"/>
          <w:numId w:val="11"/>
        </w:numPr>
        <w:tabs>
          <w:tab w:val="left" w:pos="2877"/>
          <w:tab w:val="left" w:pos="2879"/>
        </w:tabs>
        <w:spacing w:before="16"/>
        <w:ind w:left="2878" w:hanging="404"/>
        <w:rPr>
          <w:color w:val="212121"/>
        </w:rPr>
      </w:pPr>
      <w:r w:rsidRPr="00831BE5">
        <w:rPr>
          <w:color w:val="212121"/>
          <w:w w:val="105"/>
        </w:rPr>
        <w:t>discharge summary,</w:t>
      </w:r>
      <w:r w:rsidRPr="00831BE5">
        <w:rPr>
          <w:color w:val="212121"/>
          <w:spacing w:val="6"/>
          <w:w w:val="105"/>
        </w:rPr>
        <w:t xml:space="preserve"> </w:t>
      </w:r>
      <w:r w:rsidRPr="00831BE5">
        <w:rPr>
          <w:color w:val="212121"/>
          <w:w w:val="105"/>
        </w:rPr>
        <w:t>or</w:t>
      </w:r>
    </w:p>
    <w:p w:rsidR="00FE479A" w:rsidRPr="00831BE5" w:rsidRDefault="00880C39">
      <w:pPr>
        <w:pStyle w:val="ListParagraph"/>
        <w:numPr>
          <w:ilvl w:val="3"/>
          <w:numId w:val="11"/>
        </w:numPr>
        <w:tabs>
          <w:tab w:val="left" w:pos="2879"/>
          <w:tab w:val="left" w:pos="2880"/>
        </w:tabs>
        <w:spacing w:before="15"/>
        <w:ind w:left="2879" w:hanging="406"/>
        <w:rPr>
          <w:color w:val="212121"/>
        </w:rPr>
      </w:pPr>
      <w:r w:rsidRPr="00831BE5">
        <w:rPr>
          <w:color w:val="212121"/>
          <w:w w:val="105"/>
        </w:rPr>
        <w:t>signature/authentication</w:t>
      </w:r>
    </w:p>
    <w:p w:rsidR="00FE479A" w:rsidRPr="00831BE5" w:rsidRDefault="00FE479A">
      <w:pPr>
        <w:pStyle w:val="BodyText"/>
        <w:spacing w:before="2"/>
        <w:rPr>
          <w:sz w:val="22"/>
          <w:szCs w:val="22"/>
        </w:rPr>
      </w:pPr>
    </w:p>
    <w:p w:rsidR="00FE479A" w:rsidRPr="00831BE5" w:rsidRDefault="00880C39">
      <w:pPr>
        <w:pStyle w:val="BodyText"/>
        <w:spacing w:line="261" w:lineRule="auto"/>
        <w:ind w:left="2477" w:right="1262" w:hanging="4"/>
        <w:rPr>
          <w:sz w:val="22"/>
          <w:szCs w:val="22"/>
        </w:rPr>
      </w:pPr>
      <w:r w:rsidRPr="00831BE5">
        <w:rPr>
          <w:color w:val="212121"/>
          <w:w w:val="105"/>
          <w:sz w:val="22"/>
          <w:szCs w:val="22"/>
        </w:rPr>
        <w:t>did not meet the time standards set out in the Rules and Regulations, "Delinquency of the Medical Record."</w:t>
      </w:r>
    </w:p>
    <w:p w:rsidR="00FE479A" w:rsidRPr="00831BE5" w:rsidRDefault="00FE479A">
      <w:pPr>
        <w:pStyle w:val="BodyText"/>
        <w:spacing w:before="9"/>
        <w:rPr>
          <w:sz w:val="22"/>
          <w:szCs w:val="22"/>
        </w:rPr>
      </w:pPr>
    </w:p>
    <w:p w:rsidR="00FE479A" w:rsidRPr="00831BE5" w:rsidRDefault="00880C39">
      <w:pPr>
        <w:pStyle w:val="BodyText"/>
        <w:spacing w:line="256" w:lineRule="auto"/>
        <w:ind w:left="2486" w:right="1262" w:hanging="7"/>
        <w:rPr>
          <w:sz w:val="22"/>
          <w:szCs w:val="22"/>
        </w:rPr>
      </w:pPr>
      <w:r w:rsidRPr="00831BE5">
        <w:rPr>
          <w:color w:val="212121"/>
          <w:w w:val="105"/>
          <w:sz w:val="22"/>
          <w:szCs w:val="22"/>
        </w:rPr>
        <w:t>The monthly delinquency rate is defined as the number of delinquencies of a given type divided by the number of opportunities for delinquency.</w:t>
      </w:r>
    </w:p>
    <w:p w:rsidR="00FE479A" w:rsidRPr="00831BE5" w:rsidRDefault="00880C39">
      <w:pPr>
        <w:pStyle w:val="BodyText"/>
        <w:spacing w:line="256" w:lineRule="auto"/>
        <w:ind w:left="2479" w:right="1262"/>
        <w:rPr>
          <w:sz w:val="22"/>
          <w:szCs w:val="22"/>
        </w:rPr>
      </w:pPr>
      <w:r w:rsidRPr="00831BE5">
        <w:rPr>
          <w:color w:val="212121"/>
          <w:w w:val="105"/>
          <w:sz w:val="22"/>
          <w:szCs w:val="22"/>
        </w:rPr>
        <w:t>The average monthly medical record delinquency rate is defined as the sum of the monthly rates divided by the number of months.</w:t>
      </w:r>
    </w:p>
    <w:p w:rsidR="00FE479A" w:rsidRPr="00831BE5" w:rsidRDefault="00FE479A">
      <w:pPr>
        <w:pStyle w:val="BodyText"/>
        <w:spacing w:before="2"/>
        <w:rPr>
          <w:sz w:val="22"/>
          <w:szCs w:val="22"/>
        </w:rPr>
      </w:pPr>
    </w:p>
    <w:p w:rsidR="00FE479A" w:rsidRPr="00831BE5" w:rsidRDefault="00880C39">
      <w:pPr>
        <w:pStyle w:val="BodyText"/>
        <w:spacing w:before="1" w:line="252" w:lineRule="auto"/>
        <w:ind w:left="2489" w:right="1041" w:hanging="5"/>
        <w:rPr>
          <w:sz w:val="22"/>
          <w:szCs w:val="22"/>
        </w:rPr>
      </w:pPr>
      <w:r w:rsidRPr="00831BE5">
        <w:rPr>
          <w:color w:val="212121"/>
          <w:w w:val="105"/>
          <w:sz w:val="22"/>
          <w:szCs w:val="22"/>
        </w:rPr>
        <w:t>The rate is equal to or in excess of 10% for any one of the five (5) elements and is not a combined rate.</w:t>
      </w:r>
    </w:p>
    <w:p w:rsidR="00FE479A" w:rsidRPr="00831BE5" w:rsidRDefault="00FE479A">
      <w:pPr>
        <w:pStyle w:val="BodyText"/>
        <w:spacing w:before="3"/>
        <w:rPr>
          <w:sz w:val="22"/>
          <w:szCs w:val="22"/>
        </w:rPr>
      </w:pPr>
    </w:p>
    <w:p w:rsidR="00FE479A" w:rsidRPr="00831BE5" w:rsidRDefault="00880C39" w:rsidP="007041B3">
      <w:pPr>
        <w:pStyle w:val="ListParagraph"/>
        <w:numPr>
          <w:ilvl w:val="2"/>
          <w:numId w:val="11"/>
        </w:numPr>
        <w:spacing w:line="242" w:lineRule="auto"/>
        <w:ind w:left="2520" w:right="1615" w:hanging="720"/>
        <w:rPr>
          <w:color w:val="212121"/>
        </w:rPr>
      </w:pPr>
      <w:r w:rsidRPr="00831BE5">
        <w:rPr>
          <w:b/>
          <w:color w:val="212121"/>
          <w:w w:val="105"/>
        </w:rPr>
        <w:t>NOTICE</w:t>
      </w:r>
      <w:r w:rsidRPr="00831BE5">
        <w:rPr>
          <w:b/>
          <w:color w:val="212121"/>
          <w:spacing w:val="-8"/>
          <w:w w:val="105"/>
        </w:rPr>
        <w:t xml:space="preserve"> </w:t>
      </w:r>
      <w:r w:rsidRPr="00831BE5">
        <w:rPr>
          <w:b/>
          <w:color w:val="212121"/>
          <w:w w:val="105"/>
        </w:rPr>
        <w:t>OF</w:t>
      </w:r>
      <w:r w:rsidRPr="00831BE5">
        <w:rPr>
          <w:b/>
          <w:color w:val="212121"/>
          <w:spacing w:val="-7"/>
          <w:w w:val="105"/>
        </w:rPr>
        <w:t xml:space="preserve"> </w:t>
      </w:r>
      <w:r w:rsidRPr="00831BE5">
        <w:rPr>
          <w:b/>
          <w:color w:val="212121"/>
          <w:w w:val="105"/>
        </w:rPr>
        <w:t>RATE:</w:t>
      </w:r>
      <w:r w:rsidRPr="00831BE5">
        <w:rPr>
          <w:b/>
          <w:color w:val="212121"/>
          <w:spacing w:val="2"/>
          <w:w w:val="105"/>
        </w:rPr>
        <w:t xml:space="preserve"> </w:t>
      </w:r>
      <w:r w:rsidRPr="00831BE5">
        <w:rPr>
          <w:color w:val="212121"/>
          <w:w w:val="105"/>
        </w:rPr>
        <w:t>Practitioners</w:t>
      </w:r>
      <w:r w:rsidRPr="00831BE5">
        <w:rPr>
          <w:color w:val="212121"/>
          <w:spacing w:val="1"/>
          <w:w w:val="105"/>
        </w:rPr>
        <w:t xml:space="preserve"> </w:t>
      </w:r>
      <w:r w:rsidRPr="00831BE5">
        <w:rPr>
          <w:color w:val="212121"/>
          <w:w w:val="105"/>
        </w:rPr>
        <w:t>will</w:t>
      </w:r>
      <w:r w:rsidRPr="00831BE5">
        <w:rPr>
          <w:color w:val="212121"/>
          <w:spacing w:val="-7"/>
          <w:w w:val="105"/>
        </w:rPr>
        <w:t xml:space="preserve"> </w:t>
      </w:r>
      <w:r w:rsidRPr="00831BE5">
        <w:rPr>
          <w:color w:val="212121"/>
          <w:w w:val="105"/>
        </w:rPr>
        <w:t>be</w:t>
      </w:r>
      <w:r w:rsidRPr="00831BE5">
        <w:rPr>
          <w:color w:val="212121"/>
          <w:spacing w:val="-7"/>
          <w:w w:val="105"/>
        </w:rPr>
        <w:t xml:space="preserve"> </w:t>
      </w:r>
      <w:r w:rsidRPr="00831BE5">
        <w:rPr>
          <w:color w:val="212121"/>
          <w:w w:val="105"/>
        </w:rPr>
        <w:t>notified</w:t>
      </w:r>
      <w:r w:rsidRPr="00831BE5">
        <w:rPr>
          <w:color w:val="212121"/>
          <w:spacing w:val="-2"/>
          <w:w w:val="105"/>
        </w:rPr>
        <w:t xml:space="preserve"> </w:t>
      </w:r>
      <w:r w:rsidRPr="00831BE5">
        <w:rPr>
          <w:color w:val="212121"/>
          <w:w w:val="105"/>
        </w:rPr>
        <w:t>on</w:t>
      </w:r>
      <w:r w:rsidRPr="00831BE5">
        <w:rPr>
          <w:color w:val="212121"/>
          <w:spacing w:val="-7"/>
          <w:w w:val="105"/>
        </w:rPr>
        <w:t xml:space="preserve"> </w:t>
      </w:r>
      <w:r w:rsidRPr="00831BE5">
        <w:rPr>
          <w:color w:val="212121"/>
          <w:w w:val="105"/>
        </w:rPr>
        <w:t>at</w:t>
      </w:r>
      <w:r w:rsidRPr="00831BE5">
        <w:rPr>
          <w:color w:val="212121"/>
          <w:spacing w:val="-2"/>
          <w:w w:val="105"/>
        </w:rPr>
        <w:t xml:space="preserve"> </w:t>
      </w:r>
      <w:r w:rsidRPr="00831BE5">
        <w:rPr>
          <w:color w:val="212121"/>
          <w:w w:val="105"/>
        </w:rPr>
        <w:t>least</w:t>
      </w:r>
      <w:r w:rsidRPr="00831BE5">
        <w:rPr>
          <w:color w:val="212121"/>
          <w:spacing w:val="-11"/>
          <w:w w:val="105"/>
        </w:rPr>
        <w:t xml:space="preserve"> </w:t>
      </w:r>
      <w:r w:rsidRPr="00831BE5">
        <w:rPr>
          <w:color w:val="212121"/>
          <w:w w:val="105"/>
        </w:rPr>
        <w:t>a</w:t>
      </w:r>
      <w:r w:rsidRPr="00831BE5">
        <w:rPr>
          <w:color w:val="212121"/>
          <w:spacing w:val="-13"/>
          <w:w w:val="105"/>
        </w:rPr>
        <w:t xml:space="preserve"> </w:t>
      </w:r>
      <w:r w:rsidRPr="00831BE5">
        <w:rPr>
          <w:color w:val="212121"/>
          <w:w w:val="105"/>
        </w:rPr>
        <w:t>quarterly</w:t>
      </w:r>
      <w:r w:rsidRPr="00831BE5">
        <w:rPr>
          <w:color w:val="212121"/>
          <w:spacing w:val="-1"/>
          <w:w w:val="105"/>
        </w:rPr>
        <w:t xml:space="preserve"> </w:t>
      </w:r>
      <w:r w:rsidRPr="00831BE5">
        <w:rPr>
          <w:color w:val="212121"/>
          <w:w w:val="105"/>
        </w:rPr>
        <w:t>basis</w:t>
      </w:r>
      <w:r w:rsidRPr="00831BE5">
        <w:rPr>
          <w:color w:val="212121"/>
          <w:spacing w:val="-11"/>
          <w:w w:val="105"/>
        </w:rPr>
        <w:t xml:space="preserve"> </w:t>
      </w:r>
      <w:r w:rsidRPr="00831BE5">
        <w:rPr>
          <w:color w:val="212121"/>
          <w:w w:val="105"/>
        </w:rPr>
        <w:t>of</w:t>
      </w:r>
      <w:r w:rsidRPr="00831BE5">
        <w:rPr>
          <w:color w:val="212121"/>
          <w:spacing w:val="-8"/>
          <w:w w:val="105"/>
        </w:rPr>
        <w:t xml:space="preserve"> </w:t>
      </w:r>
      <w:r w:rsidRPr="00831BE5">
        <w:rPr>
          <w:color w:val="212121"/>
          <w:w w:val="105"/>
        </w:rPr>
        <w:t>their</w:t>
      </w:r>
      <w:r w:rsidRPr="00831BE5">
        <w:rPr>
          <w:color w:val="212121"/>
          <w:spacing w:val="-1"/>
          <w:w w:val="105"/>
        </w:rPr>
        <w:t xml:space="preserve"> </w:t>
      </w:r>
      <w:r w:rsidRPr="00831BE5">
        <w:rPr>
          <w:color w:val="212121"/>
          <w:w w:val="105"/>
        </w:rPr>
        <w:t>medical record delinquency</w:t>
      </w:r>
      <w:r w:rsidRPr="00831BE5">
        <w:rPr>
          <w:color w:val="212121"/>
          <w:spacing w:val="30"/>
          <w:w w:val="105"/>
        </w:rPr>
        <w:t xml:space="preserve"> </w:t>
      </w:r>
      <w:r w:rsidRPr="00831BE5">
        <w:rPr>
          <w:color w:val="212121"/>
          <w:w w:val="105"/>
        </w:rPr>
        <w:t>rates.</w:t>
      </w:r>
    </w:p>
    <w:p w:rsidR="00FE479A" w:rsidRPr="00831BE5" w:rsidRDefault="00FE479A" w:rsidP="007041B3">
      <w:pPr>
        <w:pStyle w:val="BodyText"/>
        <w:spacing w:before="6"/>
        <w:ind w:left="2520" w:hanging="720"/>
        <w:rPr>
          <w:sz w:val="22"/>
          <w:szCs w:val="22"/>
        </w:rPr>
      </w:pPr>
    </w:p>
    <w:p w:rsidR="00FE479A" w:rsidRPr="00527CB0" w:rsidRDefault="00CD685A" w:rsidP="007041B3">
      <w:pPr>
        <w:pStyle w:val="ListParagraph"/>
        <w:numPr>
          <w:ilvl w:val="2"/>
          <w:numId w:val="11"/>
        </w:numPr>
        <w:spacing w:line="256" w:lineRule="auto"/>
        <w:ind w:left="2520" w:right="1085" w:hanging="720"/>
      </w:pPr>
      <w:r w:rsidRPr="00527CB0">
        <w:rPr>
          <w:b/>
          <w:color w:val="212121"/>
          <w:w w:val="105"/>
        </w:rPr>
        <w:t>AUTOMATIC</w:t>
      </w:r>
      <w:r w:rsidR="00880C39" w:rsidRPr="00527CB0">
        <w:rPr>
          <w:b/>
          <w:color w:val="212121"/>
          <w:w w:val="105"/>
        </w:rPr>
        <w:t>:</w:t>
      </w:r>
      <w:r w:rsidR="00880C39" w:rsidRPr="00527CB0">
        <w:rPr>
          <w:color w:val="212121"/>
          <w:w w:val="105"/>
        </w:rPr>
        <w:t xml:space="preserve"> The provision for probation and the prohibitions on reappointment in excess of twelve (12) months are automatic and do not entitle the applicant or physician/ practitioner to any procedural right of review under the Medical Staff Bylaws or otherwise. These provisions are in addition to and not in limitation of any other procedures or sanctions set forth in the Medical Staff Bylaws, the Credentialing Policies, or the Rules and</w:t>
      </w:r>
      <w:r w:rsidR="00880C39" w:rsidRPr="00527CB0">
        <w:rPr>
          <w:color w:val="212121"/>
          <w:spacing w:val="20"/>
          <w:w w:val="105"/>
        </w:rPr>
        <w:t xml:space="preserve"> </w:t>
      </w:r>
      <w:r w:rsidR="00880C39" w:rsidRPr="00527CB0">
        <w:rPr>
          <w:color w:val="212121"/>
          <w:w w:val="105"/>
        </w:rPr>
        <w:t>Regulations.</w:t>
      </w:r>
    </w:p>
    <w:p w:rsidR="00527CB0" w:rsidRDefault="00527CB0" w:rsidP="00527CB0">
      <w:pPr>
        <w:pStyle w:val="ListParagraph"/>
      </w:pPr>
    </w:p>
    <w:p w:rsidR="00527CB0" w:rsidRPr="00527CB0" w:rsidRDefault="00527CB0" w:rsidP="00527CB0">
      <w:pPr>
        <w:pStyle w:val="ListParagraph"/>
        <w:tabs>
          <w:tab w:val="left" w:pos="2493"/>
          <w:tab w:val="left" w:pos="2494"/>
        </w:tabs>
        <w:spacing w:line="256" w:lineRule="auto"/>
        <w:ind w:left="2493" w:right="1085" w:firstLine="0"/>
      </w:pPr>
    </w:p>
    <w:p w:rsidR="00FE479A" w:rsidRDefault="00FE479A">
      <w:pPr>
        <w:pStyle w:val="BodyText"/>
        <w:spacing w:before="7"/>
        <w:rPr>
          <w:sz w:val="22"/>
          <w:szCs w:val="22"/>
        </w:rPr>
      </w:pPr>
    </w:p>
    <w:p w:rsidR="007041B3" w:rsidRDefault="007041B3">
      <w:pPr>
        <w:pStyle w:val="BodyText"/>
        <w:spacing w:before="7"/>
        <w:rPr>
          <w:sz w:val="22"/>
          <w:szCs w:val="22"/>
        </w:rPr>
      </w:pPr>
    </w:p>
    <w:p w:rsidR="007041B3" w:rsidRPr="00831BE5" w:rsidRDefault="007041B3">
      <w:pPr>
        <w:pStyle w:val="BodyText"/>
        <w:spacing w:before="7"/>
        <w:rPr>
          <w:sz w:val="22"/>
          <w:szCs w:val="22"/>
        </w:rPr>
      </w:pPr>
    </w:p>
    <w:p w:rsidR="00FE479A" w:rsidRPr="00831BE5" w:rsidRDefault="00880C39">
      <w:pPr>
        <w:spacing w:before="93"/>
        <w:ind w:left="1889" w:right="1197"/>
        <w:jc w:val="center"/>
      </w:pPr>
      <w:r w:rsidRPr="00527CB0">
        <w:rPr>
          <w:b/>
          <w:color w:val="232323"/>
          <w:w w:val="105"/>
        </w:rPr>
        <w:t>ARTICLE 4:  CLINICAL PRIVILEGES</w:t>
      </w:r>
    </w:p>
    <w:p w:rsidR="00FE479A" w:rsidRPr="00831BE5" w:rsidRDefault="00FE479A">
      <w:pPr>
        <w:pStyle w:val="BodyText"/>
        <w:spacing w:before="2"/>
        <w:rPr>
          <w:sz w:val="22"/>
          <w:szCs w:val="22"/>
        </w:rPr>
      </w:pPr>
    </w:p>
    <w:p w:rsidR="00FE479A" w:rsidRPr="00527CB0" w:rsidRDefault="00880C39" w:rsidP="009F336A">
      <w:pPr>
        <w:pStyle w:val="ListParagraph"/>
        <w:numPr>
          <w:ilvl w:val="1"/>
          <w:numId w:val="8"/>
        </w:numPr>
        <w:spacing w:before="92"/>
        <w:ind w:left="1620" w:hanging="540"/>
        <w:rPr>
          <w:b/>
        </w:rPr>
      </w:pPr>
      <w:r w:rsidRPr="00527CB0">
        <w:rPr>
          <w:b/>
          <w:color w:val="232323"/>
          <w:w w:val="105"/>
        </w:rPr>
        <w:t>EXERCISE OF</w:t>
      </w:r>
      <w:r w:rsidRPr="00527CB0">
        <w:rPr>
          <w:b/>
          <w:color w:val="232323"/>
          <w:spacing w:val="1"/>
          <w:w w:val="105"/>
        </w:rPr>
        <w:t xml:space="preserve"> </w:t>
      </w:r>
      <w:r w:rsidRPr="00527CB0">
        <w:rPr>
          <w:b/>
          <w:color w:val="232323"/>
          <w:w w:val="105"/>
        </w:rPr>
        <w:t>PRIVILEGES</w:t>
      </w:r>
    </w:p>
    <w:p w:rsidR="00FE479A" w:rsidRPr="00831BE5" w:rsidRDefault="00FE479A" w:rsidP="007041B3">
      <w:pPr>
        <w:pStyle w:val="BodyText"/>
        <w:spacing w:before="7"/>
        <w:ind w:left="1440" w:hanging="360"/>
        <w:rPr>
          <w:sz w:val="22"/>
          <w:szCs w:val="22"/>
        </w:rPr>
      </w:pPr>
    </w:p>
    <w:p w:rsidR="00FE479A" w:rsidRPr="00831BE5" w:rsidRDefault="00880C39" w:rsidP="007041B3">
      <w:pPr>
        <w:pStyle w:val="BodyText"/>
        <w:spacing w:line="252" w:lineRule="auto"/>
        <w:ind w:left="1440" w:right="1115"/>
        <w:rPr>
          <w:sz w:val="22"/>
          <w:szCs w:val="22"/>
        </w:rPr>
      </w:pPr>
      <w:r w:rsidRPr="00831BE5">
        <w:rPr>
          <w:color w:val="232323"/>
          <w:w w:val="105"/>
          <w:sz w:val="22"/>
          <w:szCs w:val="22"/>
        </w:rPr>
        <w:t>Every physician or other professional practicing at this hospital, by virtue of medical staff membership or otherwise, may exercise only those privileges granted to him/her by the Board of Trustees or emergency privileges as described herein.</w:t>
      </w:r>
    </w:p>
    <w:p w:rsidR="00FE479A" w:rsidRPr="00831BE5" w:rsidRDefault="00FE479A" w:rsidP="007041B3">
      <w:pPr>
        <w:pStyle w:val="BodyText"/>
        <w:ind w:left="1440" w:hanging="360"/>
        <w:rPr>
          <w:sz w:val="22"/>
          <w:szCs w:val="22"/>
        </w:rPr>
      </w:pPr>
    </w:p>
    <w:p w:rsidR="00FE479A" w:rsidRPr="00831BE5" w:rsidRDefault="00880C39" w:rsidP="009F336A">
      <w:pPr>
        <w:pStyle w:val="ListParagraph"/>
        <w:numPr>
          <w:ilvl w:val="1"/>
          <w:numId w:val="8"/>
        </w:numPr>
        <w:spacing w:before="1"/>
        <w:ind w:left="1620" w:hanging="540"/>
        <w:rPr>
          <w:b/>
        </w:rPr>
      </w:pPr>
      <w:r w:rsidRPr="00831BE5">
        <w:rPr>
          <w:b/>
          <w:color w:val="232323"/>
        </w:rPr>
        <w:t>PRIVILEGES IN</w:t>
      </w:r>
      <w:r w:rsidRPr="00831BE5">
        <w:rPr>
          <w:b/>
          <w:color w:val="232323"/>
          <w:spacing w:val="-27"/>
        </w:rPr>
        <w:t xml:space="preserve"> </w:t>
      </w:r>
      <w:r w:rsidRPr="00831BE5">
        <w:rPr>
          <w:b/>
          <w:color w:val="232323"/>
        </w:rPr>
        <w:t>GENERAL</w:t>
      </w:r>
    </w:p>
    <w:p w:rsidR="00FE479A" w:rsidRPr="00831BE5" w:rsidRDefault="00FE479A">
      <w:pPr>
        <w:pStyle w:val="BodyText"/>
        <w:spacing w:before="2"/>
        <w:rPr>
          <w:b/>
          <w:sz w:val="22"/>
          <w:szCs w:val="22"/>
        </w:rPr>
      </w:pPr>
    </w:p>
    <w:p w:rsidR="00FE479A" w:rsidRPr="00831BE5" w:rsidRDefault="00880C39" w:rsidP="007041B3">
      <w:pPr>
        <w:pStyle w:val="ListParagraph"/>
        <w:numPr>
          <w:ilvl w:val="2"/>
          <w:numId w:val="8"/>
        </w:numPr>
        <w:spacing w:line="252" w:lineRule="auto"/>
        <w:ind w:left="2520" w:right="1279" w:hanging="720"/>
        <w:jc w:val="left"/>
        <w:rPr>
          <w:color w:val="232323"/>
        </w:rPr>
      </w:pPr>
      <w:r w:rsidRPr="00831BE5">
        <w:rPr>
          <w:b/>
          <w:color w:val="232323"/>
          <w:w w:val="105"/>
        </w:rPr>
        <w:t xml:space="preserve">EXERCISE OF PRIVILEGES: </w:t>
      </w:r>
      <w:r w:rsidRPr="00831BE5">
        <w:rPr>
          <w:color w:val="232323"/>
          <w:w w:val="105"/>
        </w:rPr>
        <w:t>Except as otherwise provided in these Bylaws, said privileges and services must be hospital specific; within the scope of any license, certificate, or other legal credential authorizing practice in the state of Texas and consistent with any restrictions</w:t>
      </w:r>
      <w:r w:rsidRPr="00831BE5">
        <w:rPr>
          <w:color w:val="232323"/>
          <w:spacing w:val="-25"/>
          <w:w w:val="105"/>
        </w:rPr>
        <w:t xml:space="preserve"> </w:t>
      </w:r>
      <w:r w:rsidRPr="00831BE5">
        <w:rPr>
          <w:color w:val="232323"/>
          <w:w w:val="105"/>
        </w:rPr>
        <w:t>thereon.</w:t>
      </w:r>
    </w:p>
    <w:p w:rsidR="00FE479A" w:rsidRPr="00831BE5" w:rsidRDefault="00FE479A" w:rsidP="007041B3">
      <w:pPr>
        <w:pStyle w:val="BodyText"/>
        <w:spacing w:before="9"/>
        <w:ind w:left="2520" w:hanging="720"/>
        <w:rPr>
          <w:sz w:val="22"/>
          <w:szCs w:val="22"/>
        </w:rPr>
      </w:pPr>
    </w:p>
    <w:p w:rsidR="00FE479A" w:rsidRPr="00831BE5" w:rsidRDefault="00880C39" w:rsidP="007041B3">
      <w:pPr>
        <w:pStyle w:val="ListParagraph"/>
        <w:numPr>
          <w:ilvl w:val="2"/>
          <w:numId w:val="8"/>
        </w:numPr>
        <w:spacing w:before="1" w:line="252" w:lineRule="auto"/>
        <w:ind w:left="2520" w:right="1188" w:hanging="720"/>
        <w:jc w:val="left"/>
        <w:rPr>
          <w:color w:val="232323"/>
        </w:rPr>
      </w:pPr>
      <w:r w:rsidRPr="00831BE5">
        <w:rPr>
          <w:b/>
          <w:color w:val="232323"/>
          <w:w w:val="105"/>
        </w:rPr>
        <w:t xml:space="preserve">BASIS FOR PRIVILEGES DETERMINATION: </w:t>
      </w:r>
      <w:r w:rsidRPr="00831BE5">
        <w:rPr>
          <w:color w:val="232323"/>
          <w:w w:val="105"/>
        </w:rPr>
        <w:t>Requests for clinical privileges will be considered only when accompanied by supporting documentation of education, training, experience and demonstrated competence as specified by the hospital. In the event a request is submitted for which no criteria have been created, the request will be tabled for a reasonable period of time during which the Board of Trustees will, after consultation with the Credentials and Medical Executive Committees, formulate the necessary criteria with input from the Medical Staff. Once objective criteria have been established, the original request will be processed as described herein.</w:t>
      </w:r>
    </w:p>
    <w:p w:rsidR="00FE479A" w:rsidRPr="00831BE5" w:rsidRDefault="00FE479A" w:rsidP="007041B3">
      <w:pPr>
        <w:pStyle w:val="BodyText"/>
        <w:spacing w:before="6"/>
        <w:ind w:left="2520" w:hanging="720"/>
        <w:rPr>
          <w:sz w:val="22"/>
          <w:szCs w:val="22"/>
        </w:rPr>
      </w:pPr>
    </w:p>
    <w:p w:rsidR="00FE479A" w:rsidRPr="00831BE5" w:rsidRDefault="00880C39" w:rsidP="007041B3">
      <w:pPr>
        <w:pStyle w:val="BodyText"/>
        <w:spacing w:line="254" w:lineRule="auto"/>
        <w:ind w:left="2520" w:right="1161"/>
        <w:rPr>
          <w:sz w:val="22"/>
          <w:szCs w:val="22"/>
        </w:rPr>
      </w:pPr>
      <w:r w:rsidRPr="00831BE5">
        <w:rPr>
          <w:color w:val="232323"/>
          <w:w w:val="105"/>
          <w:sz w:val="22"/>
          <w:szCs w:val="22"/>
        </w:rPr>
        <w:t>Valid requests for clinical privileges will be evaluated on the basis of education, training, experience, demonstrated competence, ability and judgment, as well as community and hospital need, available facilities, equipment a</w:t>
      </w:r>
      <w:r w:rsidR="00527CB0">
        <w:rPr>
          <w:color w:val="232323"/>
          <w:w w:val="105"/>
          <w:sz w:val="22"/>
          <w:szCs w:val="22"/>
        </w:rPr>
        <w:t xml:space="preserve">nd number of qualified support </w:t>
      </w:r>
      <w:r w:rsidRPr="00831BE5">
        <w:rPr>
          <w:color w:val="232323"/>
          <w:w w:val="105"/>
          <w:sz w:val="22"/>
          <w:szCs w:val="22"/>
        </w:rPr>
        <w:t>personnel and resources. The basis for privileges determination to be made in connection with periodic reappointment or a requested change in privileges must</w:t>
      </w:r>
      <w:r w:rsidR="00527CB0">
        <w:rPr>
          <w:color w:val="232323"/>
          <w:w w:val="105"/>
          <w:sz w:val="22"/>
          <w:szCs w:val="22"/>
        </w:rPr>
        <w:t xml:space="preserve"> include observed clinical </w:t>
      </w:r>
      <w:r w:rsidRPr="00831BE5">
        <w:rPr>
          <w:color w:val="232323"/>
          <w:w w:val="105"/>
          <w:sz w:val="22"/>
          <w:szCs w:val="22"/>
        </w:rPr>
        <w:t xml:space="preserve">performance and documented results of </w:t>
      </w:r>
      <w:r w:rsidR="00527CB0">
        <w:rPr>
          <w:color w:val="232323"/>
          <w:w w:val="105"/>
          <w:sz w:val="22"/>
          <w:szCs w:val="22"/>
        </w:rPr>
        <w:t>the staffs</w:t>
      </w:r>
      <w:r w:rsidR="003B2FE3">
        <w:rPr>
          <w:color w:val="232323"/>
          <w:w w:val="105"/>
          <w:sz w:val="22"/>
          <w:szCs w:val="22"/>
        </w:rPr>
        <w:t>’</w:t>
      </w:r>
      <w:r w:rsidR="00527CB0">
        <w:rPr>
          <w:color w:val="232323"/>
          <w:w w:val="105"/>
          <w:sz w:val="22"/>
          <w:szCs w:val="22"/>
        </w:rPr>
        <w:t xml:space="preserve"> quality improvement </w:t>
      </w:r>
      <w:r w:rsidR="003B2FE3">
        <w:rPr>
          <w:color w:val="232323"/>
          <w:w w:val="105"/>
          <w:sz w:val="22"/>
          <w:szCs w:val="22"/>
        </w:rPr>
        <w:t xml:space="preserve">program </w:t>
      </w:r>
      <w:r w:rsidRPr="00831BE5">
        <w:rPr>
          <w:color w:val="232323"/>
          <w:w w:val="105"/>
          <w:sz w:val="22"/>
          <w:szCs w:val="22"/>
        </w:rPr>
        <w:t>activities.  Privilege determinations will also be based on pertinent information from other sources, especially other institutions and health</w:t>
      </w:r>
      <w:r w:rsidRPr="00831BE5">
        <w:rPr>
          <w:color w:val="232323"/>
          <w:spacing w:val="-11"/>
          <w:w w:val="105"/>
          <w:sz w:val="22"/>
          <w:szCs w:val="22"/>
        </w:rPr>
        <w:t xml:space="preserve"> </w:t>
      </w:r>
      <w:r w:rsidRPr="00831BE5">
        <w:rPr>
          <w:color w:val="232323"/>
          <w:w w:val="105"/>
          <w:sz w:val="22"/>
          <w:szCs w:val="22"/>
        </w:rPr>
        <w:t>care</w:t>
      </w:r>
      <w:r w:rsidR="00527CB0">
        <w:rPr>
          <w:color w:val="232323"/>
          <w:w w:val="105"/>
          <w:sz w:val="22"/>
          <w:szCs w:val="22"/>
        </w:rPr>
        <w:t xml:space="preserve"> </w:t>
      </w:r>
      <w:r w:rsidRPr="00831BE5">
        <w:rPr>
          <w:color w:val="232323"/>
          <w:w w:val="105"/>
          <w:sz w:val="22"/>
          <w:szCs w:val="22"/>
        </w:rPr>
        <w:t>settings where the professional exercises clinical privileges, including the information specified in Section 3.1.3. The information will be added to and maintained in the Medical Staff file established for the staff appointee. In addition, those practitioners seeking new, additional or renewed clinical privileges (except those seeking emergency privileges) must meet all criteria for Medical Staff membership as described herein, including a query of the National Practitioner</w:t>
      </w:r>
      <w:r w:rsidR="007041B3">
        <w:rPr>
          <w:color w:val="232323"/>
          <w:w w:val="105"/>
          <w:sz w:val="22"/>
          <w:szCs w:val="22"/>
        </w:rPr>
        <w:t xml:space="preserve"> </w:t>
      </w:r>
      <w:r w:rsidRPr="00831BE5">
        <w:rPr>
          <w:color w:val="232323"/>
          <w:w w:val="105"/>
          <w:sz w:val="22"/>
          <w:szCs w:val="22"/>
        </w:rPr>
        <w:t>Data Bank.</w:t>
      </w:r>
    </w:p>
    <w:p w:rsidR="00FE479A" w:rsidRPr="00831BE5" w:rsidRDefault="00FE479A" w:rsidP="007041B3">
      <w:pPr>
        <w:pStyle w:val="BodyText"/>
        <w:spacing w:before="5"/>
        <w:ind w:left="2520" w:hanging="720"/>
        <w:rPr>
          <w:sz w:val="22"/>
          <w:szCs w:val="22"/>
        </w:rPr>
      </w:pPr>
    </w:p>
    <w:p w:rsidR="00FE479A" w:rsidRPr="003B2FE3" w:rsidRDefault="00880C39" w:rsidP="007041B3">
      <w:pPr>
        <w:pStyle w:val="ListParagraph"/>
        <w:numPr>
          <w:ilvl w:val="2"/>
          <w:numId w:val="8"/>
        </w:numPr>
        <w:spacing w:line="252" w:lineRule="auto"/>
        <w:ind w:left="2520" w:right="1151" w:hanging="720"/>
        <w:jc w:val="left"/>
        <w:rPr>
          <w:color w:val="232323"/>
        </w:rPr>
      </w:pPr>
      <w:r w:rsidRPr="00831BE5">
        <w:rPr>
          <w:b/>
          <w:color w:val="232323"/>
          <w:w w:val="105"/>
        </w:rPr>
        <w:t xml:space="preserve">DENTISTS AND PODIATRISTS: </w:t>
      </w:r>
      <w:r w:rsidRPr="00831BE5">
        <w:rPr>
          <w:color w:val="232323"/>
          <w:w w:val="105"/>
        </w:rPr>
        <w:t>Privileges granted to dentists or podiatrists shall be based on their training, experience and demonstrated competence and judgment. The scope and extent of surgical privileges that each dentist and podiatrist may perform shall be specifically delineated and granted in the same manner as all other surgical privileges. All podiatric and dental patients (except patients of oral surgeons) shall be co-admitted by a physician member of the Active Medical Staff and shall receive the same basic medical appraisal as patients admitted for other surgical services. A physician member of the Active Medical Staff shall be responsible for the care of any medical problem that may be presented at the time of admission or that may arise during</w:t>
      </w:r>
      <w:r w:rsidRPr="00831BE5">
        <w:rPr>
          <w:color w:val="232323"/>
          <w:spacing w:val="2"/>
          <w:w w:val="105"/>
        </w:rPr>
        <w:t xml:space="preserve"> </w:t>
      </w:r>
      <w:r w:rsidRPr="00831BE5">
        <w:rPr>
          <w:color w:val="232323"/>
          <w:w w:val="105"/>
        </w:rPr>
        <w:t>hospitalization.</w:t>
      </w:r>
    </w:p>
    <w:p w:rsidR="00FE479A" w:rsidRPr="00831BE5" w:rsidRDefault="00FE479A">
      <w:pPr>
        <w:pStyle w:val="BodyText"/>
        <w:spacing w:before="10"/>
        <w:rPr>
          <w:sz w:val="22"/>
          <w:szCs w:val="22"/>
        </w:rPr>
      </w:pPr>
    </w:p>
    <w:p w:rsidR="00FE479A" w:rsidRPr="00831BE5" w:rsidRDefault="00880C39" w:rsidP="009F336A">
      <w:pPr>
        <w:pStyle w:val="ListParagraph"/>
        <w:numPr>
          <w:ilvl w:val="1"/>
          <w:numId w:val="8"/>
        </w:numPr>
        <w:spacing w:before="1"/>
        <w:ind w:left="1620" w:hanging="540"/>
        <w:rPr>
          <w:b/>
        </w:rPr>
      </w:pPr>
      <w:r w:rsidRPr="00831BE5">
        <w:rPr>
          <w:b/>
          <w:color w:val="232323"/>
          <w:w w:val="105"/>
        </w:rPr>
        <w:lastRenderedPageBreak/>
        <w:t>REVIEW OF CLINICAL</w:t>
      </w:r>
      <w:r w:rsidRPr="00831BE5">
        <w:rPr>
          <w:b/>
          <w:color w:val="232323"/>
          <w:spacing w:val="15"/>
          <w:w w:val="105"/>
        </w:rPr>
        <w:t xml:space="preserve"> </w:t>
      </w:r>
      <w:r w:rsidRPr="00831BE5">
        <w:rPr>
          <w:b/>
          <w:color w:val="232323"/>
          <w:w w:val="105"/>
        </w:rPr>
        <w:t>PRIVILEGES</w:t>
      </w:r>
    </w:p>
    <w:p w:rsidR="00FE479A" w:rsidRPr="00831BE5" w:rsidRDefault="00880C39" w:rsidP="00B51677">
      <w:pPr>
        <w:pStyle w:val="BodyText"/>
        <w:spacing w:before="142"/>
        <w:ind w:left="2520" w:right="1376" w:hanging="720"/>
        <w:rPr>
          <w:sz w:val="22"/>
          <w:szCs w:val="22"/>
        </w:rPr>
      </w:pPr>
      <w:r w:rsidRPr="00831BE5">
        <w:rPr>
          <w:b/>
          <w:color w:val="1F1F1F"/>
          <w:w w:val="105"/>
          <w:sz w:val="22"/>
          <w:szCs w:val="22"/>
        </w:rPr>
        <w:t>4.3.1</w:t>
      </w:r>
      <w:r w:rsidRPr="00831BE5">
        <w:rPr>
          <w:b/>
          <w:color w:val="1F1F1F"/>
          <w:w w:val="105"/>
          <w:sz w:val="22"/>
          <w:szCs w:val="22"/>
        </w:rPr>
        <w:tab/>
      </w:r>
      <w:r w:rsidRPr="00831BE5">
        <w:rPr>
          <w:color w:val="1F1F1F"/>
          <w:w w:val="105"/>
          <w:sz w:val="22"/>
          <w:szCs w:val="22"/>
        </w:rPr>
        <w:t xml:space="preserve">Biannual or annual determination of privileges and the increase or </w:t>
      </w:r>
      <w:r w:rsidR="00B51677">
        <w:rPr>
          <w:color w:val="1F1F1F"/>
          <w:w w:val="105"/>
          <w:sz w:val="22"/>
          <w:szCs w:val="22"/>
        </w:rPr>
        <w:t xml:space="preserve"> c</w:t>
      </w:r>
      <w:r w:rsidRPr="00831BE5">
        <w:rPr>
          <w:color w:val="1F1F1F"/>
          <w:w w:val="105"/>
          <w:sz w:val="22"/>
          <w:szCs w:val="22"/>
        </w:rPr>
        <w:t>urtailment of same shall be based upon the applicant's training, experience and demonstrated competence, which shall</w:t>
      </w:r>
      <w:r w:rsidRPr="00831BE5">
        <w:rPr>
          <w:color w:val="1F1F1F"/>
          <w:spacing w:val="30"/>
          <w:w w:val="105"/>
          <w:sz w:val="22"/>
          <w:szCs w:val="22"/>
        </w:rPr>
        <w:t xml:space="preserve"> </w:t>
      </w:r>
      <w:r w:rsidRPr="00831BE5">
        <w:rPr>
          <w:color w:val="1F1F1F"/>
          <w:w w:val="105"/>
          <w:sz w:val="22"/>
          <w:szCs w:val="22"/>
        </w:rPr>
        <w:t>be</w:t>
      </w:r>
      <w:r w:rsidR="003B2FE3">
        <w:rPr>
          <w:color w:val="1F1F1F"/>
          <w:w w:val="105"/>
          <w:sz w:val="22"/>
          <w:szCs w:val="22"/>
        </w:rPr>
        <w:t xml:space="preserve"> </w:t>
      </w:r>
      <w:r w:rsidRPr="00831BE5">
        <w:rPr>
          <w:color w:val="1F1F1F"/>
          <w:w w:val="105"/>
          <w:sz w:val="22"/>
          <w:szCs w:val="22"/>
        </w:rPr>
        <w:t>evaluated by review of the applicant's credentials, direct observation by the active staff and review of records, or any portion thereof, of patients treated in this or other hospitals.</w:t>
      </w:r>
    </w:p>
    <w:p w:rsidR="00FE479A" w:rsidRPr="00831BE5" w:rsidRDefault="00FE479A" w:rsidP="00B51677">
      <w:pPr>
        <w:pStyle w:val="BodyText"/>
        <w:spacing w:before="6"/>
        <w:ind w:left="2520" w:hanging="720"/>
        <w:rPr>
          <w:sz w:val="22"/>
          <w:szCs w:val="22"/>
        </w:rPr>
      </w:pPr>
    </w:p>
    <w:p w:rsidR="00FE479A" w:rsidRPr="00831BE5" w:rsidRDefault="00880C39" w:rsidP="00B51677">
      <w:pPr>
        <w:pStyle w:val="ListParagraph"/>
        <w:numPr>
          <w:ilvl w:val="2"/>
          <w:numId w:val="7"/>
        </w:numPr>
        <w:spacing w:before="1"/>
        <w:ind w:left="2520" w:right="1252" w:hanging="720"/>
        <w:rPr>
          <w:color w:val="1F1F1F"/>
        </w:rPr>
      </w:pPr>
      <w:r w:rsidRPr="00831BE5">
        <w:rPr>
          <w:color w:val="1F1F1F"/>
          <w:w w:val="105"/>
        </w:rPr>
        <w:t>In order to obtain additional clinical privileges, any member of the staff shall make written application on the approved form stating the type of privileges desired and furnish evidence to establish competency and qualifications for such privileges. Such application shall be presented to the Department</w:t>
      </w:r>
      <w:r w:rsidRPr="00831BE5">
        <w:rPr>
          <w:color w:val="1F1F1F"/>
          <w:spacing w:val="2"/>
          <w:w w:val="105"/>
        </w:rPr>
        <w:t xml:space="preserve"> </w:t>
      </w:r>
      <w:r w:rsidRPr="00831BE5">
        <w:rPr>
          <w:color w:val="1F1F1F"/>
          <w:w w:val="105"/>
        </w:rPr>
        <w:t>Chief.</w:t>
      </w:r>
    </w:p>
    <w:p w:rsidR="00FE479A" w:rsidRPr="00831BE5" w:rsidRDefault="00FE479A" w:rsidP="00B51677">
      <w:pPr>
        <w:pStyle w:val="BodyText"/>
        <w:spacing w:before="11"/>
        <w:ind w:left="2520" w:hanging="720"/>
        <w:rPr>
          <w:sz w:val="22"/>
          <w:szCs w:val="22"/>
        </w:rPr>
      </w:pPr>
    </w:p>
    <w:p w:rsidR="00FE479A" w:rsidRPr="00831BE5" w:rsidRDefault="00880C39" w:rsidP="00B51677">
      <w:pPr>
        <w:pStyle w:val="ListParagraph"/>
        <w:numPr>
          <w:ilvl w:val="2"/>
          <w:numId w:val="7"/>
        </w:numPr>
        <w:ind w:left="2520" w:right="1585" w:hanging="720"/>
        <w:rPr>
          <w:color w:val="1F1F1F"/>
        </w:rPr>
      </w:pPr>
      <w:r w:rsidRPr="00831BE5">
        <w:rPr>
          <w:color w:val="1F1F1F"/>
          <w:w w:val="105"/>
        </w:rPr>
        <w:t>A staff member may voluntarily relinquish specific clinical privileges without penalty at any time, providing no disciplinary action is</w:t>
      </w:r>
      <w:r w:rsidRPr="00831BE5">
        <w:rPr>
          <w:color w:val="1F1F1F"/>
          <w:spacing w:val="30"/>
          <w:w w:val="105"/>
        </w:rPr>
        <w:t xml:space="preserve"> </w:t>
      </w:r>
      <w:r w:rsidRPr="00831BE5">
        <w:rPr>
          <w:color w:val="1F1F1F"/>
          <w:w w:val="105"/>
        </w:rPr>
        <w:t>pending.</w:t>
      </w:r>
    </w:p>
    <w:p w:rsidR="00FE479A" w:rsidRPr="00831BE5" w:rsidRDefault="00FE479A" w:rsidP="00B51677">
      <w:pPr>
        <w:pStyle w:val="BodyText"/>
        <w:spacing w:before="8"/>
        <w:ind w:left="2520" w:hanging="720"/>
        <w:rPr>
          <w:sz w:val="22"/>
          <w:szCs w:val="22"/>
        </w:rPr>
      </w:pPr>
    </w:p>
    <w:p w:rsidR="00FE479A" w:rsidRPr="00831BE5" w:rsidRDefault="00880C39" w:rsidP="00B51677">
      <w:pPr>
        <w:pStyle w:val="ListParagraph"/>
        <w:numPr>
          <w:ilvl w:val="2"/>
          <w:numId w:val="7"/>
        </w:numPr>
        <w:spacing w:before="1"/>
        <w:ind w:left="2520" w:right="1423" w:hanging="720"/>
        <w:rPr>
          <w:color w:val="1F1F1F"/>
        </w:rPr>
      </w:pPr>
      <w:r w:rsidRPr="00831BE5">
        <w:rPr>
          <w:color w:val="1F1F1F"/>
          <w:w w:val="105"/>
        </w:rPr>
        <w:t>The Credentials Committee, for re-evaluation of privileges, may interview any staff member whose practice has been interrupted for a period of one hundred twenty (120) days or more by reason of</w:t>
      </w:r>
      <w:r w:rsidRPr="00831BE5">
        <w:rPr>
          <w:color w:val="1F1F1F"/>
          <w:spacing w:val="5"/>
          <w:w w:val="105"/>
        </w:rPr>
        <w:t xml:space="preserve"> </w:t>
      </w:r>
      <w:r w:rsidRPr="00831BE5">
        <w:rPr>
          <w:color w:val="1F1F1F"/>
          <w:w w:val="105"/>
        </w:rPr>
        <w:t>disability.</w:t>
      </w:r>
    </w:p>
    <w:p w:rsidR="00FE479A" w:rsidRPr="00831BE5" w:rsidRDefault="00FE479A" w:rsidP="00B51677">
      <w:pPr>
        <w:pStyle w:val="BodyText"/>
        <w:spacing w:before="2"/>
        <w:ind w:left="2520" w:hanging="720"/>
        <w:rPr>
          <w:sz w:val="22"/>
          <w:szCs w:val="22"/>
        </w:rPr>
      </w:pPr>
    </w:p>
    <w:p w:rsidR="00FE479A" w:rsidRPr="00831BE5" w:rsidRDefault="00880C39" w:rsidP="00B51677">
      <w:pPr>
        <w:pStyle w:val="ListParagraph"/>
        <w:numPr>
          <w:ilvl w:val="2"/>
          <w:numId w:val="7"/>
        </w:numPr>
        <w:ind w:left="2520" w:right="1196" w:hanging="720"/>
        <w:jc w:val="both"/>
        <w:rPr>
          <w:color w:val="1F1F1F"/>
        </w:rPr>
      </w:pPr>
      <w:r w:rsidRPr="00831BE5">
        <w:rPr>
          <w:color w:val="1F1F1F"/>
          <w:w w:val="105"/>
        </w:rPr>
        <w:t>Termination of a member from an administrative position within the hospital shall not result in a reduction in clinical privileges without waiver or exercise of the procedural rights set forth in the Fair Hearing</w:t>
      </w:r>
      <w:r w:rsidRPr="00831BE5">
        <w:rPr>
          <w:color w:val="1F1F1F"/>
          <w:spacing w:val="8"/>
          <w:w w:val="105"/>
        </w:rPr>
        <w:t xml:space="preserve"> </w:t>
      </w:r>
      <w:r w:rsidRPr="00831BE5">
        <w:rPr>
          <w:color w:val="1F1F1F"/>
          <w:w w:val="105"/>
        </w:rPr>
        <w:t>Plan.</w:t>
      </w:r>
    </w:p>
    <w:p w:rsidR="00FE479A" w:rsidRPr="00831BE5" w:rsidRDefault="00FE479A">
      <w:pPr>
        <w:pStyle w:val="BodyText"/>
        <w:spacing w:before="10"/>
        <w:rPr>
          <w:sz w:val="22"/>
          <w:szCs w:val="22"/>
        </w:rPr>
      </w:pPr>
    </w:p>
    <w:p w:rsidR="00FE479A" w:rsidRPr="00831BE5" w:rsidRDefault="00880C39" w:rsidP="009F336A">
      <w:pPr>
        <w:pStyle w:val="ListParagraph"/>
        <w:numPr>
          <w:ilvl w:val="1"/>
          <w:numId w:val="7"/>
        </w:numPr>
        <w:ind w:left="1620" w:hanging="540"/>
        <w:jc w:val="left"/>
        <w:rPr>
          <w:b/>
          <w:color w:val="1F1F1F"/>
        </w:rPr>
      </w:pPr>
      <w:r w:rsidRPr="00831BE5">
        <w:rPr>
          <w:b/>
          <w:color w:val="1F1F1F"/>
          <w:w w:val="105"/>
        </w:rPr>
        <w:t>TEMPORARY</w:t>
      </w:r>
      <w:r w:rsidRPr="00831BE5">
        <w:rPr>
          <w:b/>
          <w:color w:val="1F1F1F"/>
          <w:spacing w:val="11"/>
          <w:w w:val="105"/>
        </w:rPr>
        <w:t xml:space="preserve"> </w:t>
      </w:r>
      <w:r w:rsidRPr="00831BE5">
        <w:rPr>
          <w:b/>
          <w:color w:val="1F1F1F"/>
          <w:w w:val="105"/>
        </w:rPr>
        <w:t>PRIVILEGES</w:t>
      </w:r>
    </w:p>
    <w:p w:rsidR="00FE479A" w:rsidRPr="00831BE5" w:rsidRDefault="00FE479A">
      <w:pPr>
        <w:pStyle w:val="BodyText"/>
        <w:spacing w:before="3"/>
        <w:rPr>
          <w:b/>
          <w:sz w:val="22"/>
          <w:szCs w:val="22"/>
        </w:rPr>
      </w:pPr>
    </w:p>
    <w:p w:rsidR="00FE479A" w:rsidRPr="00831BE5" w:rsidRDefault="00880C39" w:rsidP="00B51677">
      <w:pPr>
        <w:pStyle w:val="ListParagraph"/>
        <w:numPr>
          <w:ilvl w:val="2"/>
          <w:numId w:val="6"/>
        </w:numPr>
        <w:spacing w:line="256" w:lineRule="auto"/>
        <w:ind w:left="2520" w:right="1082" w:hanging="720"/>
        <w:rPr>
          <w:color w:val="1F1F1F"/>
        </w:rPr>
      </w:pPr>
      <w:r w:rsidRPr="00831BE5">
        <w:rPr>
          <w:color w:val="1F1F1F"/>
          <w:w w:val="105"/>
        </w:rPr>
        <w:t>Temporary privileges may only be granted when there is an emergency patient care need that mandates an immediate authorization to practice, for a limi</w:t>
      </w:r>
      <w:r w:rsidR="003B2FE3">
        <w:rPr>
          <w:color w:val="1F1F1F"/>
          <w:w w:val="105"/>
        </w:rPr>
        <w:t xml:space="preserve">ted period of time, while full </w:t>
      </w:r>
      <w:r w:rsidRPr="00831BE5">
        <w:rPr>
          <w:color w:val="1F1F1F"/>
          <w:w w:val="105"/>
        </w:rPr>
        <w:t>credentials information is verified and approved. The applicant must be an appropriately licensed Practitioner. The applicant must</w:t>
      </w:r>
      <w:r w:rsidRPr="00831BE5">
        <w:rPr>
          <w:color w:val="1F1F1F"/>
          <w:spacing w:val="21"/>
          <w:w w:val="105"/>
        </w:rPr>
        <w:t xml:space="preserve"> </w:t>
      </w:r>
      <w:r w:rsidRPr="00831BE5">
        <w:rPr>
          <w:color w:val="1F1F1F"/>
          <w:w w:val="105"/>
        </w:rPr>
        <w:t>have</w:t>
      </w:r>
    </w:p>
    <w:p w:rsidR="00FE479A" w:rsidRPr="00831BE5" w:rsidRDefault="00880C39" w:rsidP="00B51677">
      <w:pPr>
        <w:pStyle w:val="ListParagraph"/>
        <w:numPr>
          <w:ilvl w:val="3"/>
          <w:numId w:val="6"/>
        </w:numPr>
        <w:spacing w:before="16"/>
        <w:ind w:hanging="396"/>
      </w:pPr>
      <w:r w:rsidRPr="00831BE5">
        <w:rPr>
          <w:color w:val="1F1F1F"/>
          <w:w w:val="105"/>
        </w:rPr>
        <w:t>A complete</w:t>
      </w:r>
      <w:r w:rsidRPr="00831BE5">
        <w:rPr>
          <w:color w:val="1F1F1F"/>
          <w:spacing w:val="-6"/>
          <w:w w:val="105"/>
        </w:rPr>
        <w:t xml:space="preserve"> </w:t>
      </w:r>
      <w:r w:rsidRPr="00831BE5">
        <w:rPr>
          <w:color w:val="1F1F1F"/>
          <w:w w:val="105"/>
        </w:rPr>
        <w:t>application,</w:t>
      </w:r>
    </w:p>
    <w:p w:rsidR="00FE479A" w:rsidRPr="00831BE5" w:rsidRDefault="00880C39" w:rsidP="00B51677">
      <w:pPr>
        <w:pStyle w:val="ListParagraph"/>
        <w:numPr>
          <w:ilvl w:val="3"/>
          <w:numId w:val="6"/>
        </w:numPr>
        <w:spacing w:before="30"/>
        <w:ind w:hanging="396"/>
      </w:pPr>
      <w:r w:rsidRPr="00831BE5">
        <w:rPr>
          <w:color w:val="1F1F1F"/>
          <w:w w:val="105"/>
        </w:rPr>
        <w:t>No current or previously successful challenge to licensure or</w:t>
      </w:r>
      <w:r w:rsidRPr="00831BE5">
        <w:rPr>
          <w:color w:val="1F1F1F"/>
          <w:spacing w:val="47"/>
          <w:w w:val="105"/>
        </w:rPr>
        <w:t xml:space="preserve"> </w:t>
      </w:r>
      <w:r w:rsidRPr="00831BE5">
        <w:rPr>
          <w:color w:val="1F1F1F"/>
          <w:w w:val="105"/>
        </w:rPr>
        <w:t>registration,</w:t>
      </w:r>
    </w:p>
    <w:p w:rsidR="00FE479A" w:rsidRPr="00831BE5" w:rsidRDefault="00880C39" w:rsidP="00B51677">
      <w:pPr>
        <w:pStyle w:val="ListParagraph"/>
        <w:numPr>
          <w:ilvl w:val="3"/>
          <w:numId w:val="6"/>
        </w:numPr>
        <w:spacing w:before="29" w:line="261" w:lineRule="auto"/>
        <w:ind w:right="1912" w:hanging="396"/>
      </w:pPr>
      <w:r w:rsidRPr="00831BE5">
        <w:rPr>
          <w:color w:val="1F1F1F"/>
          <w:w w:val="105"/>
        </w:rPr>
        <w:t>Not been subject to involuntary termination of medical staff membership at another organization,</w:t>
      </w:r>
      <w:r w:rsidRPr="00831BE5">
        <w:rPr>
          <w:color w:val="1F1F1F"/>
          <w:spacing w:val="10"/>
          <w:w w:val="105"/>
        </w:rPr>
        <w:t xml:space="preserve"> </w:t>
      </w:r>
      <w:r w:rsidRPr="00831BE5">
        <w:rPr>
          <w:color w:val="1F1F1F"/>
          <w:w w:val="105"/>
        </w:rPr>
        <w:t>and</w:t>
      </w:r>
    </w:p>
    <w:p w:rsidR="00FE479A" w:rsidRPr="00831BE5" w:rsidRDefault="00880C39" w:rsidP="00B51677">
      <w:pPr>
        <w:pStyle w:val="ListParagraph"/>
        <w:numPr>
          <w:ilvl w:val="3"/>
          <w:numId w:val="6"/>
        </w:numPr>
        <w:spacing w:before="4"/>
        <w:ind w:hanging="396"/>
      </w:pPr>
      <w:r w:rsidRPr="00831BE5">
        <w:rPr>
          <w:color w:val="1F1F1F"/>
          <w:w w:val="105"/>
        </w:rPr>
        <w:t>Not been subject to involuntary limitation, reduction, denial, or loss of clinical</w:t>
      </w:r>
      <w:r w:rsidRPr="00831BE5">
        <w:rPr>
          <w:color w:val="1F1F1F"/>
          <w:spacing w:val="30"/>
          <w:w w:val="105"/>
        </w:rPr>
        <w:t xml:space="preserve"> </w:t>
      </w:r>
      <w:r w:rsidRPr="00831BE5">
        <w:rPr>
          <w:color w:val="1F1F1F"/>
          <w:w w:val="105"/>
        </w:rPr>
        <w:t>privileges.</w:t>
      </w:r>
    </w:p>
    <w:p w:rsidR="00FE479A" w:rsidRPr="00831BE5" w:rsidRDefault="00FE479A">
      <w:pPr>
        <w:pStyle w:val="BodyText"/>
        <w:spacing w:before="7"/>
        <w:rPr>
          <w:sz w:val="22"/>
          <w:szCs w:val="22"/>
        </w:rPr>
      </w:pPr>
    </w:p>
    <w:p w:rsidR="00FE479A" w:rsidRPr="00831BE5" w:rsidRDefault="00880C39">
      <w:pPr>
        <w:pStyle w:val="BodyText"/>
        <w:ind w:left="2508"/>
        <w:rPr>
          <w:sz w:val="22"/>
          <w:szCs w:val="22"/>
        </w:rPr>
      </w:pPr>
      <w:r w:rsidRPr="00831BE5">
        <w:rPr>
          <w:color w:val="1F1F1F"/>
          <w:w w:val="105"/>
          <w:sz w:val="22"/>
          <w:szCs w:val="22"/>
        </w:rPr>
        <w:t>The C</w:t>
      </w:r>
      <w:r w:rsidR="006B464B">
        <w:rPr>
          <w:color w:val="1F1F1F"/>
          <w:w w:val="105"/>
          <w:sz w:val="22"/>
          <w:szCs w:val="22"/>
        </w:rPr>
        <w:t>A</w:t>
      </w:r>
      <w:r w:rsidRPr="00831BE5">
        <w:rPr>
          <w:color w:val="1F1F1F"/>
          <w:w w:val="105"/>
          <w:sz w:val="22"/>
          <w:szCs w:val="22"/>
        </w:rPr>
        <w:t>O, or his designee, shall verify appropriate information regarding the individual's</w:t>
      </w:r>
    </w:p>
    <w:p w:rsidR="00FE479A" w:rsidRPr="00831BE5" w:rsidRDefault="00880C39" w:rsidP="00B51677">
      <w:pPr>
        <w:pStyle w:val="ListParagraph"/>
        <w:numPr>
          <w:ilvl w:val="0"/>
          <w:numId w:val="5"/>
        </w:numPr>
        <w:spacing w:before="30"/>
        <w:ind w:left="2880" w:hanging="360"/>
      </w:pPr>
      <w:r w:rsidRPr="00831BE5">
        <w:rPr>
          <w:color w:val="1F1F1F"/>
          <w:w w:val="105"/>
        </w:rPr>
        <w:t>Current licensure and DEA</w:t>
      </w:r>
      <w:r w:rsidRPr="00831BE5">
        <w:rPr>
          <w:color w:val="1F1F1F"/>
          <w:spacing w:val="41"/>
          <w:w w:val="105"/>
        </w:rPr>
        <w:t xml:space="preserve"> </w:t>
      </w:r>
      <w:r w:rsidRPr="00831BE5">
        <w:rPr>
          <w:color w:val="1F1F1F"/>
          <w:w w:val="105"/>
        </w:rPr>
        <w:t>registration,</w:t>
      </w:r>
    </w:p>
    <w:p w:rsidR="00FE479A" w:rsidRPr="00831BE5" w:rsidRDefault="00880C39" w:rsidP="00B51677">
      <w:pPr>
        <w:pStyle w:val="ListParagraph"/>
        <w:numPr>
          <w:ilvl w:val="0"/>
          <w:numId w:val="5"/>
        </w:numPr>
        <w:spacing w:before="29"/>
        <w:ind w:left="2880" w:hanging="360"/>
      </w:pPr>
      <w:r w:rsidRPr="00831BE5">
        <w:rPr>
          <w:color w:val="1F1F1F"/>
          <w:w w:val="105"/>
        </w:rPr>
        <w:t>Relevant training or</w:t>
      </w:r>
      <w:r w:rsidRPr="00831BE5">
        <w:rPr>
          <w:color w:val="1F1F1F"/>
          <w:spacing w:val="-3"/>
          <w:w w:val="105"/>
        </w:rPr>
        <w:t xml:space="preserve"> </w:t>
      </w:r>
      <w:r w:rsidRPr="00831BE5">
        <w:rPr>
          <w:color w:val="1F1F1F"/>
          <w:w w:val="105"/>
        </w:rPr>
        <w:t>experience,</w:t>
      </w:r>
    </w:p>
    <w:p w:rsidR="00FE479A" w:rsidRPr="00831BE5" w:rsidRDefault="00880C39" w:rsidP="00B51677">
      <w:pPr>
        <w:pStyle w:val="ListParagraph"/>
        <w:numPr>
          <w:ilvl w:val="0"/>
          <w:numId w:val="5"/>
        </w:numPr>
        <w:spacing w:before="35"/>
        <w:ind w:left="2880" w:hanging="360"/>
      </w:pPr>
      <w:r w:rsidRPr="00831BE5">
        <w:rPr>
          <w:color w:val="1F1F1F"/>
          <w:w w:val="105"/>
        </w:rPr>
        <w:t>Current clinical competence and</w:t>
      </w:r>
      <w:r w:rsidRPr="00831BE5">
        <w:rPr>
          <w:color w:val="1F1F1F"/>
          <w:spacing w:val="35"/>
          <w:w w:val="105"/>
        </w:rPr>
        <w:t xml:space="preserve"> </w:t>
      </w:r>
      <w:r w:rsidRPr="00831BE5">
        <w:rPr>
          <w:color w:val="1F1F1F"/>
          <w:w w:val="105"/>
        </w:rPr>
        <w:t>judgment,</w:t>
      </w:r>
    </w:p>
    <w:p w:rsidR="00FE479A" w:rsidRPr="00831BE5" w:rsidRDefault="00880C39" w:rsidP="00B51677">
      <w:pPr>
        <w:pStyle w:val="ListParagraph"/>
        <w:numPr>
          <w:ilvl w:val="0"/>
          <w:numId w:val="5"/>
        </w:numPr>
        <w:spacing w:before="29"/>
        <w:ind w:left="2880" w:hanging="360"/>
      </w:pPr>
      <w:r w:rsidRPr="00831BE5">
        <w:rPr>
          <w:color w:val="1F1F1F"/>
          <w:w w:val="105"/>
        </w:rPr>
        <w:t>Character, ethical standing,</w:t>
      </w:r>
      <w:r w:rsidRPr="00831BE5">
        <w:rPr>
          <w:color w:val="1F1F1F"/>
          <w:spacing w:val="25"/>
          <w:w w:val="105"/>
        </w:rPr>
        <w:t xml:space="preserve"> </w:t>
      </w:r>
      <w:r w:rsidRPr="00831BE5">
        <w:rPr>
          <w:color w:val="1F1F1F"/>
          <w:w w:val="105"/>
        </w:rPr>
        <w:t>behavior,</w:t>
      </w:r>
    </w:p>
    <w:p w:rsidR="00FE479A" w:rsidRPr="00831BE5" w:rsidRDefault="00880C39" w:rsidP="00B51677">
      <w:pPr>
        <w:pStyle w:val="ListParagraph"/>
        <w:numPr>
          <w:ilvl w:val="0"/>
          <w:numId w:val="5"/>
        </w:numPr>
        <w:spacing w:before="25"/>
        <w:ind w:left="2880" w:hanging="360"/>
      </w:pPr>
      <w:r w:rsidRPr="00831BE5">
        <w:rPr>
          <w:color w:val="1F1F1F"/>
          <w:w w:val="105"/>
        </w:rPr>
        <w:t>Ability to safely and competently exercise the privileges</w:t>
      </w:r>
      <w:r w:rsidRPr="00831BE5">
        <w:rPr>
          <w:color w:val="1F1F1F"/>
          <w:spacing w:val="-12"/>
          <w:w w:val="105"/>
        </w:rPr>
        <w:t xml:space="preserve"> </w:t>
      </w:r>
      <w:r w:rsidRPr="00831BE5">
        <w:rPr>
          <w:color w:val="1F1F1F"/>
          <w:w w:val="105"/>
        </w:rPr>
        <w:t>requested,</w:t>
      </w:r>
    </w:p>
    <w:p w:rsidR="00FE479A" w:rsidRPr="00831BE5" w:rsidRDefault="00880C39" w:rsidP="00B51677">
      <w:pPr>
        <w:pStyle w:val="ListParagraph"/>
        <w:numPr>
          <w:ilvl w:val="0"/>
          <w:numId w:val="5"/>
        </w:numPr>
        <w:spacing w:before="34"/>
        <w:ind w:left="2880" w:hanging="360"/>
      </w:pPr>
      <w:r w:rsidRPr="00831BE5">
        <w:rPr>
          <w:color w:val="1F1F1F"/>
          <w:w w:val="105"/>
        </w:rPr>
        <w:t>Professional liability insurance</w:t>
      </w:r>
      <w:r w:rsidRPr="00831BE5">
        <w:rPr>
          <w:color w:val="1F1F1F"/>
          <w:spacing w:val="-3"/>
          <w:w w:val="105"/>
        </w:rPr>
        <w:t xml:space="preserve"> </w:t>
      </w:r>
      <w:r w:rsidRPr="00831BE5">
        <w:rPr>
          <w:color w:val="1F1F1F"/>
          <w:w w:val="105"/>
        </w:rPr>
        <w:t>coverage,</w:t>
      </w:r>
    </w:p>
    <w:p w:rsidR="00FE479A" w:rsidRPr="00831BE5" w:rsidRDefault="00FE479A">
      <w:pPr>
        <w:pStyle w:val="BodyText"/>
        <w:spacing w:before="8"/>
        <w:rPr>
          <w:sz w:val="22"/>
          <w:szCs w:val="22"/>
        </w:rPr>
      </w:pPr>
    </w:p>
    <w:p w:rsidR="00FE479A" w:rsidRPr="00831BE5" w:rsidRDefault="00880C39">
      <w:pPr>
        <w:pStyle w:val="BodyText"/>
        <w:spacing w:line="256" w:lineRule="auto"/>
        <w:ind w:left="2526" w:right="1536" w:hanging="9"/>
        <w:jc w:val="both"/>
        <w:rPr>
          <w:sz w:val="22"/>
          <w:szCs w:val="22"/>
        </w:rPr>
      </w:pPr>
      <w:r w:rsidRPr="00831BE5">
        <w:rPr>
          <w:color w:val="1F1F1F"/>
          <w:w w:val="105"/>
          <w:sz w:val="22"/>
          <w:szCs w:val="22"/>
        </w:rPr>
        <w:t>The results of the Data Bank query and/or any information otherwise received from the Data Bank, and the OIG have been obtained and evaluated before making a final decision to grant temporary privileges.</w:t>
      </w:r>
    </w:p>
    <w:p w:rsidR="00FE479A" w:rsidRDefault="00FE479A">
      <w:pPr>
        <w:pStyle w:val="BodyText"/>
        <w:spacing w:before="7"/>
        <w:rPr>
          <w:sz w:val="22"/>
          <w:szCs w:val="22"/>
        </w:rPr>
      </w:pPr>
    </w:p>
    <w:p w:rsidR="00B51677" w:rsidRPr="00831BE5" w:rsidRDefault="00B51677">
      <w:pPr>
        <w:pStyle w:val="BodyText"/>
        <w:spacing w:before="7"/>
        <w:rPr>
          <w:sz w:val="22"/>
          <w:szCs w:val="22"/>
        </w:rPr>
      </w:pPr>
    </w:p>
    <w:p w:rsidR="00FE479A" w:rsidRPr="00831BE5" w:rsidRDefault="00880C39" w:rsidP="00B51677">
      <w:pPr>
        <w:pStyle w:val="ListParagraph"/>
        <w:numPr>
          <w:ilvl w:val="2"/>
          <w:numId w:val="6"/>
        </w:numPr>
        <w:spacing w:line="254" w:lineRule="auto"/>
        <w:ind w:left="2533" w:right="1147" w:hanging="733"/>
        <w:rPr>
          <w:color w:val="1F1F1F"/>
        </w:rPr>
      </w:pPr>
      <w:r w:rsidRPr="00831BE5">
        <w:rPr>
          <w:color w:val="1F1F1F"/>
          <w:w w:val="105"/>
        </w:rPr>
        <w:t xml:space="preserve">The applicant shall act under the supervision of the Chief of Staff who may impose </w:t>
      </w:r>
      <w:r w:rsidRPr="00831BE5">
        <w:rPr>
          <w:color w:val="1F1F1F"/>
          <w:w w:val="105"/>
        </w:rPr>
        <w:lastRenderedPageBreak/>
        <w:t>special requirements of consultation and reporting. Prior to granting temporary privileges the individual must agree in writing to abide by the bylaws, rules and regulations and policies of the medical staff and the hospital in all matters relating to his temporary privileges. Whether such written agreement is obtained, these Bylaws and policies control all matters relating to the exercise of clinical</w:t>
      </w:r>
      <w:r w:rsidRPr="00831BE5">
        <w:rPr>
          <w:color w:val="1F1F1F"/>
          <w:spacing w:val="10"/>
          <w:w w:val="105"/>
        </w:rPr>
        <w:t xml:space="preserve"> </w:t>
      </w:r>
      <w:r w:rsidRPr="00831BE5">
        <w:rPr>
          <w:color w:val="1F1F1F"/>
          <w:w w:val="105"/>
        </w:rPr>
        <w:t>privileges.</w:t>
      </w:r>
    </w:p>
    <w:p w:rsidR="00FE479A" w:rsidRPr="00831BE5" w:rsidRDefault="00FE479A" w:rsidP="00B51677">
      <w:pPr>
        <w:pStyle w:val="BodyText"/>
        <w:ind w:hanging="733"/>
        <w:rPr>
          <w:sz w:val="22"/>
          <w:szCs w:val="22"/>
        </w:rPr>
      </w:pPr>
    </w:p>
    <w:p w:rsidR="00FE479A" w:rsidRPr="00831BE5" w:rsidRDefault="00880C39" w:rsidP="00425C26">
      <w:pPr>
        <w:pStyle w:val="ListParagraph"/>
        <w:numPr>
          <w:ilvl w:val="2"/>
          <w:numId w:val="6"/>
        </w:numPr>
        <w:spacing w:before="92" w:line="256" w:lineRule="auto"/>
        <w:ind w:left="2520" w:right="1270" w:hanging="784"/>
        <w:rPr>
          <w:color w:val="232323"/>
        </w:rPr>
      </w:pPr>
      <w:r w:rsidRPr="00831BE5">
        <w:rPr>
          <w:color w:val="232323"/>
          <w:w w:val="105"/>
        </w:rPr>
        <w:t>Temporary privileges must be granted for a specific period of time as warranted by the situation and may not exceed one hundred twenty (120) days. An extension may be granted upon the recommendation of</w:t>
      </w:r>
      <w:r w:rsidRPr="00831BE5">
        <w:rPr>
          <w:color w:val="232323"/>
          <w:spacing w:val="5"/>
          <w:w w:val="105"/>
        </w:rPr>
        <w:t xml:space="preserve"> </w:t>
      </w:r>
      <w:r w:rsidRPr="00831BE5">
        <w:rPr>
          <w:color w:val="232323"/>
          <w:w w:val="105"/>
        </w:rPr>
        <w:t>MEC.</w:t>
      </w:r>
    </w:p>
    <w:p w:rsidR="00FE479A" w:rsidRPr="00831BE5" w:rsidRDefault="00FE479A">
      <w:pPr>
        <w:pStyle w:val="BodyText"/>
        <w:spacing w:before="1"/>
        <w:rPr>
          <w:sz w:val="22"/>
          <w:szCs w:val="22"/>
        </w:rPr>
      </w:pPr>
    </w:p>
    <w:p w:rsidR="00FE479A" w:rsidRPr="00831BE5" w:rsidRDefault="00880C39" w:rsidP="00B51677">
      <w:pPr>
        <w:pStyle w:val="ListParagraph"/>
        <w:numPr>
          <w:ilvl w:val="2"/>
          <w:numId w:val="6"/>
        </w:numPr>
        <w:ind w:left="2520" w:hanging="720"/>
        <w:rPr>
          <w:b/>
          <w:color w:val="232323"/>
        </w:rPr>
      </w:pPr>
      <w:r w:rsidRPr="00831BE5">
        <w:rPr>
          <w:b/>
          <w:color w:val="232323"/>
          <w:w w:val="105"/>
        </w:rPr>
        <w:t>CIRCUMSTANCES</w:t>
      </w:r>
    </w:p>
    <w:p w:rsidR="00FE479A" w:rsidRPr="00831BE5" w:rsidRDefault="00FE479A">
      <w:pPr>
        <w:pStyle w:val="BodyText"/>
        <w:spacing w:before="9"/>
        <w:rPr>
          <w:b/>
          <w:sz w:val="22"/>
          <w:szCs w:val="22"/>
        </w:rPr>
      </w:pPr>
    </w:p>
    <w:p w:rsidR="00FE479A" w:rsidRPr="00831BE5" w:rsidRDefault="00880C39" w:rsidP="00B51677">
      <w:pPr>
        <w:pStyle w:val="BodyText"/>
        <w:spacing w:line="252" w:lineRule="auto"/>
        <w:ind w:left="2520" w:right="1262"/>
        <w:rPr>
          <w:sz w:val="22"/>
          <w:szCs w:val="22"/>
        </w:rPr>
      </w:pPr>
      <w:r w:rsidRPr="00831BE5">
        <w:rPr>
          <w:color w:val="232323"/>
          <w:w w:val="105"/>
          <w:sz w:val="22"/>
          <w:szCs w:val="22"/>
        </w:rPr>
        <w:t xml:space="preserve">Upon written concurrence of the Department Chair where the privileges will be exercised or the Chief of Staff, the Chief </w:t>
      </w:r>
      <w:r w:rsidR="006B464B">
        <w:rPr>
          <w:color w:val="232323"/>
          <w:w w:val="105"/>
          <w:sz w:val="22"/>
          <w:szCs w:val="22"/>
        </w:rPr>
        <w:t>Administrative</w:t>
      </w:r>
      <w:r w:rsidRPr="00831BE5">
        <w:rPr>
          <w:color w:val="232323"/>
          <w:w w:val="105"/>
          <w:sz w:val="22"/>
          <w:szCs w:val="22"/>
        </w:rPr>
        <w:t xml:space="preserve"> Office</w:t>
      </w:r>
      <w:r w:rsidR="006B464B">
        <w:rPr>
          <w:color w:val="232323"/>
          <w:w w:val="105"/>
          <w:sz w:val="22"/>
          <w:szCs w:val="22"/>
        </w:rPr>
        <w:t>r</w:t>
      </w:r>
      <w:r w:rsidRPr="00831BE5">
        <w:rPr>
          <w:color w:val="232323"/>
          <w:w w:val="105"/>
          <w:sz w:val="22"/>
          <w:szCs w:val="22"/>
        </w:rPr>
        <w:t>, or designee, may grant temporary privileges for the following provided that there is an important patient care need that requires immediate authorization to practice:</w:t>
      </w:r>
    </w:p>
    <w:p w:rsidR="00FE479A" w:rsidRPr="00831BE5" w:rsidRDefault="00FE479A">
      <w:pPr>
        <w:pStyle w:val="BodyText"/>
        <w:spacing w:before="9"/>
        <w:rPr>
          <w:sz w:val="22"/>
          <w:szCs w:val="22"/>
        </w:rPr>
      </w:pPr>
    </w:p>
    <w:p w:rsidR="00B51677" w:rsidRPr="00B51677" w:rsidRDefault="00880C39" w:rsidP="00425C26">
      <w:pPr>
        <w:pStyle w:val="ListParagraph"/>
        <w:numPr>
          <w:ilvl w:val="3"/>
          <w:numId w:val="4"/>
        </w:numPr>
        <w:spacing w:line="249" w:lineRule="auto"/>
        <w:ind w:left="3420" w:right="1172" w:hanging="900"/>
        <w:rPr>
          <w:color w:val="232323"/>
        </w:rPr>
      </w:pPr>
      <w:r w:rsidRPr="00425C26">
        <w:rPr>
          <w:b/>
          <w:color w:val="232323"/>
          <w:w w:val="105"/>
        </w:rPr>
        <w:t>Specific Patient-</w:t>
      </w:r>
      <w:r w:rsidRPr="00831BE5">
        <w:rPr>
          <w:b/>
          <w:color w:val="232323"/>
          <w:w w:val="105"/>
        </w:rPr>
        <w:t xml:space="preserve"> </w:t>
      </w:r>
      <w:r w:rsidRPr="00831BE5">
        <w:rPr>
          <w:color w:val="232323"/>
          <w:w w:val="105"/>
        </w:rPr>
        <w:t>Following the procedures in this Article, at the request of the attending physician, temporary clinical privileges may be granted for the care of a specific patient to a physician, dentist or podiatrist who is not an applicant for membership to the medical staff. The Practitioner must be a member in good standing of the active staff of another Joint Commission accredited or Medicare approved hospital, and is exercising the privileges he requests at such other hospital. Such privileges are intended for isolated instances in which extension of such privileges are shown to be in an individual patient's best interest, and no practitioner shall be granted one-case privileges on more than five (5) occasions in any given year. The attending physician must co-sign all</w:t>
      </w:r>
      <w:r w:rsidRPr="00831BE5">
        <w:rPr>
          <w:color w:val="232323"/>
          <w:spacing w:val="-14"/>
          <w:w w:val="105"/>
        </w:rPr>
        <w:t xml:space="preserve"> </w:t>
      </w:r>
      <w:r w:rsidRPr="00831BE5">
        <w:rPr>
          <w:color w:val="232323"/>
          <w:w w:val="105"/>
        </w:rPr>
        <w:t>orders.</w:t>
      </w:r>
    </w:p>
    <w:p w:rsidR="00B51677" w:rsidRPr="00B51677" w:rsidRDefault="00B51677" w:rsidP="00425C26">
      <w:pPr>
        <w:pStyle w:val="ListParagraph"/>
        <w:spacing w:line="249" w:lineRule="auto"/>
        <w:ind w:left="3420" w:right="1172" w:hanging="900"/>
        <w:rPr>
          <w:color w:val="232323"/>
        </w:rPr>
      </w:pPr>
    </w:p>
    <w:p w:rsidR="00B51677" w:rsidRPr="00B51677" w:rsidRDefault="00880C39" w:rsidP="00425C26">
      <w:pPr>
        <w:pStyle w:val="ListParagraph"/>
        <w:numPr>
          <w:ilvl w:val="3"/>
          <w:numId w:val="4"/>
        </w:numPr>
        <w:ind w:left="3420" w:right="1172" w:hanging="900"/>
        <w:rPr>
          <w:color w:val="232323"/>
        </w:rPr>
      </w:pPr>
      <w:r w:rsidRPr="00B51677">
        <w:rPr>
          <w:b/>
          <w:color w:val="232323"/>
          <w:w w:val="105"/>
        </w:rPr>
        <w:t xml:space="preserve">Locum Tenens </w:t>
      </w:r>
      <w:r w:rsidRPr="00B51677">
        <w:rPr>
          <w:color w:val="232323"/>
          <w:w w:val="105"/>
        </w:rPr>
        <w:t>Following the procedures in this Article, temporary privileges may be granted to a person for the purpose of serving as a locum tenens for a current member of the Medical Staff. Such person may attend only patients of the member(s) for whom he/she</w:t>
      </w:r>
      <w:r w:rsidRPr="00B51677">
        <w:rPr>
          <w:color w:val="232323"/>
          <w:spacing w:val="50"/>
          <w:w w:val="105"/>
        </w:rPr>
        <w:t xml:space="preserve"> </w:t>
      </w:r>
      <w:r w:rsidRPr="00B51677">
        <w:rPr>
          <w:color w:val="232323"/>
          <w:w w:val="105"/>
        </w:rPr>
        <w:t>is</w:t>
      </w:r>
      <w:r w:rsidR="003B2FE3" w:rsidRPr="00B51677">
        <w:rPr>
          <w:color w:val="232323"/>
          <w:w w:val="105"/>
        </w:rPr>
        <w:t xml:space="preserve"> </w:t>
      </w:r>
      <w:r w:rsidRPr="00B51677">
        <w:rPr>
          <w:color w:val="232323"/>
          <w:w w:val="105"/>
        </w:rPr>
        <w:t xml:space="preserve">providing coverage.  </w:t>
      </w:r>
      <w:r w:rsidR="003B2FE3" w:rsidRPr="00B51677">
        <w:rPr>
          <w:color w:val="232323"/>
          <w:w w:val="105"/>
        </w:rPr>
        <w:t>Upon receipt of</w:t>
      </w:r>
      <w:r w:rsidRPr="00B51677">
        <w:rPr>
          <w:color w:val="232323"/>
          <w:w w:val="105"/>
        </w:rPr>
        <w:t xml:space="preserve"> written request, an ap</w:t>
      </w:r>
      <w:r w:rsidR="000042B5">
        <w:rPr>
          <w:color w:val="232323"/>
          <w:w w:val="105"/>
        </w:rPr>
        <w:t xml:space="preserve">propriately </w:t>
      </w:r>
      <w:r w:rsidRPr="00B51677">
        <w:rPr>
          <w:color w:val="232323"/>
          <w:w w:val="105"/>
        </w:rPr>
        <w:t>licensed</w:t>
      </w:r>
      <w:r w:rsidRPr="00B51677">
        <w:rPr>
          <w:color w:val="232323"/>
          <w:spacing w:val="-12"/>
          <w:w w:val="105"/>
        </w:rPr>
        <w:t xml:space="preserve"> </w:t>
      </w:r>
      <w:r w:rsidRPr="00B51677">
        <w:rPr>
          <w:color w:val="232323"/>
          <w:w w:val="105"/>
        </w:rPr>
        <w:t>person</w:t>
      </w:r>
      <w:r w:rsidRPr="00B51677">
        <w:rPr>
          <w:color w:val="232323"/>
          <w:spacing w:val="3"/>
          <w:w w:val="105"/>
        </w:rPr>
        <w:t xml:space="preserve"> </w:t>
      </w:r>
      <w:r w:rsidRPr="00B51677">
        <w:rPr>
          <w:color w:val="232323"/>
          <w:w w:val="105"/>
        </w:rPr>
        <w:t>who</w:t>
      </w:r>
      <w:r w:rsidR="003B2FE3" w:rsidRPr="00B51677">
        <w:rPr>
          <w:color w:val="232323"/>
          <w:w w:val="105"/>
        </w:rPr>
        <w:t xml:space="preserve"> </w:t>
      </w:r>
      <w:r w:rsidRPr="00B51677">
        <w:rPr>
          <w:color w:val="232323"/>
          <w:w w:val="105"/>
        </w:rPr>
        <w:t>is serving as locum tenens for a member of the Medical Staff may, without applying for membership on the staff, be granted temporary privileges for an initial period not to</w:t>
      </w:r>
      <w:r w:rsidRPr="00B51677">
        <w:rPr>
          <w:color w:val="232323"/>
          <w:spacing w:val="-26"/>
          <w:w w:val="105"/>
        </w:rPr>
        <w:t xml:space="preserve"> </w:t>
      </w:r>
      <w:r w:rsidRPr="00B51677">
        <w:rPr>
          <w:color w:val="232323"/>
          <w:w w:val="105"/>
        </w:rPr>
        <w:t>exceed</w:t>
      </w:r>
      <w:r w:rsidR="003B2FE3" w:rsidRPr="00B51677">
        <w:rPr>
          <w:color w:val="232323"/>
          <w:w w:val="105"/>
        </w:rPr>
        <w:t xml:space="preserve"> </w:t>
      </w:r>
      <w:r w:rsidRPr="00B51677">
        <w:rPr>
          <w:color w:val="232323"/>
          <w:w w:val="105"/>
        </w:rPr>
        <w:t>thirty (30) days. Such privileges may be renewed for successive consecutive periods not to exceed thirty (30) days, but only upon the practitioner establishing his/her qualifications to the satisfaction of the MEC and the Board and in no event to exceed one hundred twenty</w:t>
      </w:r>
      <w:r w:rsidR="003B2FE3" w:rsidRPr="00B51677">
        <w:rPr>
          <w:color w:val="232323"/>
          <w:w w:val="105"/>
        </w:rPr>
        <w:t xml:space="preserve"> (1</w:t>
      </w:r>
      <w:r w:rsidRPr="00B51677">
        <w:rPr>
          <w:color w:val="232323"/>
          <w:w w:val="105"/>
        </w:rPr>
        <w:t xml:space="preserve">20) days of service as locum tenens within a calendar year </w:t>
      </w:r>
      <w:r w:rsidRPr="00B51677">
        <w:rPr>
          <w:color w:val="424242"/>
          <w:w w:val="105"/>
        </w:rPr>
        <w:t xml:space="preserve">. </w:t>
      </w:r>
      <w:r w:rsidRPr="00B51677">
        <w:rPr>
          <w:color w:val="232323"/>
          <w:w w:val="105"/>
        </w:rPr>
        <w:t xml:space="preserve">All physicians providing coverage through such locum tenens services must ensure that all legal requirements, including billing and reimbursement regulations are met. The Data Bank query must be completed prior to any award of locum tenens privileges pursuant to this </w:t>
      </w:r>
      <w:r w:rsidRPr="00B51677">
        <w:rPr>
          <w:color w:val="232323"/>
          <w:spacing w:val="1"/>
          <w:w w:val="105"/>
        </w:rPr>
        <w:t>section</w:t>
      </w:r>
      <w:r w:rsidRPr="00B51677">
        <w:rPr>
          <w:color w:val="424242"/>
          <w:spacing w:val="1"/>
          <w:w w:val="105"/>
        </w:rPr>
        <w:t xml:space="preserve">. </w:t>
      </w:r>
      <w:r w:rsidRPr="00B51677">
        <w:rPr>
          <w:color w:val="232323"/>
          <w:w w:val="105"/>
        </w:rPr>
        <w:t xml:space="preserve">Further, prior to award of locum tenens privileges the applicant must submit a completed  application, a photograph, proof of appropriate malpractice insurance, the consent and release required by these bylaws, copies of the practitioner's license to practice medicine, DEA certificate and telephone confirmation of privileges at the practitioner's primary hospital. The letter approving locum tenens privileges shall identify </w:t>
      </w:r>
      <w:r w:rsidRPr="00B51677">
        <w:rPr>
          <w:color w:val="232323"/>
          <w:w w:val="105"/>
        </w:rPr>
        <w:lastRenderedPageBreak/>
        <w:t>the specific privileges granted. Members of the Medical Staff seeking to provide coverage through locum tenens physicians shall advise the Hospital at least sixty (60) days in advance of the identity of the locum tenens and the dates during which the locum tenens services will be utilized in order to allow adequate time for appropriate verifications to be</w:t>
      </w:r>
      <w:r w:rsidRPr="00B51677">
        <w:rPr>
          <w:color w:val="232323"/>
          <w:spacing w:val="-17"/>
          <w:w w:val="105"/>
        </w:rPr>
        <w:t xml:space="preserve"> </w:t>
      </w:r>
      <w:r w:rsidRPr="00B51677">
        <w:rPr>
          <w:color w:val="232323"/>
          <w:w w:val="105"/>
        </w:rPr>
        <w:t>completed</w:t>
      </w:r>
      <w:r w:rsidRPr="00B51677">
        <w:rPr>
          <w:color w:val="424242"/>
          <w:w w:val="105"/>
        </w:rPr>
        <w:t>.</w:t>
      </w:r>
    </w:p>
    <w:p w:rsidR="00B51677" w:rsidRPr="00B51677" w:rsidRDefault="00B51677" w:rsidP="00425C26">
      <w:pPr>
        <w:pStyle w:val="ListParagraph"/>
        <w:ind w:left="3420" w:right="1172" w:hanging="900"/>
        <w:rPr>
          <w:color w:val="232323"/>
        </w:rPr>
      </w:pPr>
    </w:p>
    <w:p w:rsidR="00FE479A" w:rsidRPr="003B2FE3" w:rsidRDefault="00880C39" w:rsidP="00425C26">
      <w:pPr>
        <w:pStyle w:val="ListParagraph"/>
        <w:numPr>
          <w:ilvl w:val="3"/>
          <w:numId w:val="4"/>
        </w:numPr>
        <w:ind w:left="3420" w:right="115" w:hanging="900"/>
      </w:pPr>
      <w:r w:rsidRPr="003B2FE3">
        <w:rPr>
          <w:b/>
          <w:color w:val="232323"/>
          <w:w w:val="105"/>
        </w:rPr>
        <w:t xml:space="preserve">Proctoring or Teaching- </w:t>
      </w:r>
      <w:r w:rsidRPr="003B2FE3">
        <w:rPr>
          <w:color w:val="232323"/>
          <w:w w:val="105"/>
        </w:rPr>
        <w:t xml:space="preserve">Upon receipt of an application for temporary privileges from an appropriately licensed Practitioner and verification of such applicant's qualifications and credentials to teach or learn specific clinical procedures, the Chief </w:t>
      </w:r>
      <w:r w:rsidR="006B464B">
        <w:rPr>
          <w:color w:val="232323"/>
          <w:w w:val="105"/>
        </w:rPr>
        <w:t>Administrative</w:t>
      </w:r>
      <w:r w:rsidR="006B464B" w:rsidRPr="003B2FE3">
        <w:rPr>
          <w:color w:val="232323"/>
          <w:w w:val="105"/>
        </w:rPr>
        <w:t xml:space="preserve"> </w:t>
      </w:r>
      <w:r w:rsidRPr="003B2FE3">
        <w:rPr>
          <w:color w:val="232323"/>
          <w:w w:val="105"/>
        </w:rPr>
        <w:t>Officer, upon the written concurrence of the Chief of Staff, may grant temporary clinical privileges to a Practitioner for the purpose of teaching or learning specific clinical</w:t>
      </w:r>
      <w:r w:rsidRPr="003B2FE3">
        <w:rPr>
          <w:color w:val="232323"/>
          <w:spacing w:val="35"/>
          <w:w w:val="105"/>
        </w:rPr>
        <w:t xml:space="preserve"> </w:t>
      </w:r>
      <w:r w:rsidRPr="003B2FE3">
        <w:rPr>
          <w:color w:val="232323"/>
          <w:w w:val="105"/>
        </w:rPr>
        <w:t>procedures.</w:t>
      </w:r>
    </w:p>
    <w:p w:rsidR="00FE479A" w:rsidRPr="00831BE5" w:rsidRDefault="00880C39" w:rsidP="00425C26">
      <w:pPr>
        <w:pStyle w:val="ListParagraph"/>
        <w:numPr>
          <w:ilvl w:val="3"/>
          <w:numId w:val="4"/>
        </w:numPr>
        <w:tabs>
          <w:tab w:val="left" w:pos="2789"/>
        </w:tabs>
        <w:spacing w:before="92" w:line="256" w:lineRule="auto"/>
        <w:ind w:left="3420" w:right="1697" w:hanging="900"/>
        <w:rPr>
          <w:color w:val="1F1F1F"/>
        </w:rPr>
      </w:pPr>
      <w:r w:rsidRPr="00831BE5">
        <w:rPr>
          <w:b/>
          <w:color w:val="1F1F1F"/>
          <w:w w:val="105"/>
        </w:rPr>
        <w:t xml:space="preserve">Pending Application-Temporary </w:t>
      </w:r>
      <w:r w:rsidRPr="00831BE5">
        <w:rPr>
          <w:color w:val="1F1F1F"/>
          <w:w w:val="105"/>
        </w:rPr>
        <w:t>privileges may not be granted pending processing of applications for appointment or</w:t>
      </w:r>
      <w:r w:rsidRPr="00831BE5">
        <w:rPr>
          <w:color w:val="1F1F1F"/>
          <w:spacing w:val="25"/>
          <w:w w:val="105"/>
        </w:rPr>
        <w:t xml:space="preserve"> </w:t>
      </w:r>
      <w:r w:rsidRPr="00831BE5">
        <w:rPr>
          <w:color w:val="1F1F1F"/>
          <w:w w:val="105"/>
        </w:rPr>
        <w:t>reappointment.</w:t>
      </w:r>
    </w:p>
    <w:p w:rsidR="00FE479A" w:rsidRPr="00831BE5" w:rsidRDefault="00FE479A" w:rsidP="00425C26">
      <w:pPr>
        <w:pStyle w:val="BodyText"/>
        <w:spacing w:before="8"/>
        <w:ind w:left="3420" w:hanging="900"/>
        <w:rPr>
          <w:sz w:val="22"/>
          <w:szCs w:val="22"/>
        </w:rPr>
      </w:pPr>
    </w:p>
    <w:p w:rsidR="00FE479A" w:rsidRPr="00425C26" w:rsidRDefault="00880C39" w:rsidP="009F336A">
      <w:pPr>
        <w:pStyle w:val="ListParagraph"/>
        <w:numPr>
          <w:ilvl w:val="3"/>
          <w:numId w:val="4"/>
        </w:numPr>
        <w:spacing w:before="1" w:line="252" w:lineRule="auto"/>
        <w:ind w:left="3420" w:right="1262" w:hanging="900"/>
      </w:pPr>
      <w:r w:rsidRPr="00425C26">
        <w:rPr>
          <w:b/>
          <w:color w:val="1F1F1F"/>
          <w:w w:val="105"/>
        </w:rPr>
        <w:t xml:space="preserve">Emergency Privileges- </w:t>
      </w:r>
      <w:r w:rsidRPr="00425C26">
        <w:rPr>
          <w:color w:val="1F1F1F"/>
          <w:w w:val="105"/>
        </w:rPr>
        <w:t>In case of an emergency, any Medical Staff appointee with clinical privileges is "temporarily privileged" to provide any type of patient care necessary to save the patient's life or to save the patient from serious harm, to the degree permitted by the appointee's license regardless of department affiliation, staff category or level of</w:t>
      </w:r>
      <w:r w:rsidRPr="00425C26">
        <w:rPr>
          <w:color w:val="1F1F1F"/>
          <w:spacing w:val="43"/>
          <w:w w:val="105"/>
        </w:rPr>
        <w:t xml:space="preserve"> </w:t>
      </w:r>
      <w:r w:rsidRPr="00425C26">
        <w:rPr>
          <w:color w:val="1F1F1F"/>
          <w:w w:val="105"/>
        </w:rPr>
        <w:t>privileges.</w:t>
      </w:r>
      <w:r w:rsidR="00425C26" w:rsidRPr="00425C26">
        <w:rPr>
          <w:color w:val="1F1F1F"/>
          <w:w w:val="105"/>
        </w:rPr>
        <w:t xml:space="preserve"> </w:t>
      </w:r>
      <w:r w:rsidRPr="00425C26">
        <w:rPr>
          <w:color w:val="1F1F1F"/>
          <w:w w:val="105"/>
        </w:rPr>
        <w:t>A Practitioner exercising emergency privileges is obligated to summon all consultative assistance deemed necessary and arrange appropriate follow-up.</w:t>
      </w:r>
    </w:p>
    <w:p w:rsidR="00FE479A" w:rsidRPr="00831BE5" w:rsidRDefault="00FE479A" w:rsidP="00425C26">
      <w:pPr>
        <w:pStyle w:val="BodyText"/>
        <w:spacing w:before="2"/>
        <w:ind w:left="3420" w:hanging="900"/>
        <w:rPr>
          <w:sz w:val="22"/>
          <w:szCs w:val="22"/>
        </w:rPr>
      </w:pPr>
    </w:p>
    <w:p w:rsidR="00FE479A" w:rsidRPr="00831BE5" w:rsidRDefault="00880C39" w:rsidP="00425C26">
      <w:pPr>
        <w:pStyle w:val="BodyText"/>
        <w:spacing w:line="256" w:lineRule="auto"/>
        <w:ind w:left="3420" w:right="1115"/>
        <w:rPr>
          <w:sz w:val="22"/>
          <w:szCs w:val="22"/>
        </w:rPr>
      </w:pPr>
      <w:r w:rsidRPr="00831BE5">
        <w:rPr>
          <w:color w:val="1F1F1F"/>
          <w:w w:val="105"/>
          <w:sz w:val="22"/>
          <w:szCs w:val="22"/>
        </w:rPr>
        <w:t xml:space="preserve">When an emergency situation no longer exists, such medical staff member must request the privileges necessary to continue to treat the patient. In the event such privileges are denied or he does not desire to request privileges, the patient shall be </w:t>
      </w:r>
      <w:r w:rsidR="003B2FE3">
        <w:rPr>
          <w:color w:val="1F1F1F"/>
          <w:w w:val="105"/>
          <w:sz w:val="22"/>
          <w:szCs w:val="22"/>
        </w:rPr>
        <w:t>a</w:t>
      </w:r>
      <w:r w:rsidRPr="00831BE5">
        <w:rPr>
          <w:color w:val="1F1F1F"/>
          <w:w w:val="105"/>
          <w:sz w:val="22"/>
          <w:szCs w:val="22"/>
        </w:rPr>
        <w:t>ssigned to an appropriate</w:t>
      </w:r>
      <w:r w:rsidR="003B2FE3">
        <w:rPr>
          <w:color w:val="1F1F1F"/>
          <w:w w:val="105"/>
          <w:sz w:val="22"/>
          <w:szCs w:val="22"/>
        </w:rPr>
        <w:t xml:space="preserve"> </w:t>
      </w:r>
      <w:r w:rsidRPr="00831BE5">
        <w:rPr>
          <w:color w:val="1F1F1F"/>
          <w:w w:val="105"/>
          <w:sz w:val="22"/>
          <w:szCs w:val="22"/>
        </w:rPr>
        <w:t>medical staff member.</w:t>
      </w:r>
    </w:p>
    <w:p w:rsidR="00FE479A" w:rsidRPr="00831BE5" w:rsidRDefault="00FE479A" w:rsidP="00425C26">
      <w:pPr>
        <w:pStyle w:val="BodyText"/>
        <w:spacing w:before="7"/>
        <w:ind w:left="3420"/>
        <w:rPr>
          <w:sz w:val="22"/>
          <w:szCs w:val="22"/>
        </w:rPr>
      </w:pPr>
    </w:p>
    <w:p w:rsidR="00FE479A" w:rsidRPr="00831BE5" w:rsidRDefault="00880C39" w:rsidP="00425C26">
      <w:pPr>
        <w:pStyle w:val="BodyText"/>
        <w:spacing w:before="1" w:line="256" w:lineRule="auto"/>
        <w:ind w:left="3420" w:right="1115"/>
        <w:rPr>
          <w:sz w:val="22"/>
          <w:szCs w:val="22"/>
        </w:rPr>
      </w:pPr>
      <w:r w:rsidRPr="00831BE5">
        <w:rPr>
          <w:color w:val="1F1F1F"/>
          <w:w w:val="105"/>
          <w:sz w:val="22"/>
          <w:szCs w:val="22"/>
        </w:rPr>
        <w:t>For the purpose of this section, an "emergency" is defined as a condition in which the life of a patient is in immediate danger and any delay in administering treatment would add to that danger.</w:t>
      </w:r>
    </w:p>
    <w:p w:rsidR="00FE479A" w:rsidRPr="00831BE5" w:rsidRDefault="00FE479A" w:rsidP="00425C26">
      <w:pPr>
        <w:pStyle w:val="BodyText"/>
        <w:ind w:left="3420" w:hanging="900"/>
        <w:rPr>
          <w:sz w:val="22"/>
          <w:szCs w:val="22"/>
        </w:rPr>
      </w:pPr>
    </w:p>
    <w:p w:rsidR="00FE479A" w:rsidRPr="00831BE5" w:rsidRDefault="00880C39" w:rsidP="00425C26">
      <w:pPr>
        <w:pStyle w:val="ListParagraph"/>
        <w:numPr>
          <w:ilvl w:val="3"/>
          <w:numId w:val="4"/>
        </w:numPr>
        <w:spacing w:before="1" w:line="256" w:lineRule="auto"/>
        <w:ind w:left="3420" w:right="1335" w:hanging="900"/>
        <w:rPr>
          <w:color w:val="1F1F1F"/>
        </w:rPr>
      </w:pPr>
      <w:r w:rsidRPr="00831BE5">
        <w:rPr>
          <w:b/>
          <w:color w:val="1F1F1F"/>
          <w:w w:val="105"/>
        </w:rPr>
        <w:t xml:space="preserve">Disaster Privileges- </w:t>
      </w:r>
      <w:r w:rsidRPr="00831BE5">
        <w:rPr>
          <w:color w:val="1F1F1F"/>
          <w:w w:val="105"/>
        </w:rPr>
        <w:t>During disaster(s) in which the Disaster Response Procedure has been activated and if necessary to provide immediate patient care needs, the Chief of Staff or the C</w:t>
      </w:r>
      <w:r w:rsidR="006B464B">
        <w:rPr>
          <w:color w:val="1F1F1F"/>
          <w:w w:val="105"/>
        </w:rPr>
        <w:t>A</w:t>
      </w:r>
      <w:r w:rsidRPr="00831BE5">
        <w:rPr>
          <w:color w:val="1F1F1F"/>
          <w:w w:val="105"/>
        </w:rPr>
        <w:t>O or their designee(s) may grant emergency privileges as outlined in the Disaster Credentialing Policy maintained with the Medical Staff</w:t>
      </w:r>
      <w:r w:rsidRPr="00831BE5">
        <w:rPr>
          <w:color w:val="1F1F1F"/>
          <w:spacing w:val="2"/>
          <w:w w:val="105"/>
        </w:rPr>
        <w:t xml:space="preserve"> </w:t>
      </w:r>
      <w:r w:rsidRPr="00831BE5">
        <w:rPr>
          <w:color w:val="1F1F1F"/>
          <w:w w:val="105"/>
        </w:rPr>
        <w:t>Policies.</w:t>
      </w:r>
    </w:p>
    <w:p w:rsidR="00FE479A" w:rsidRPr="00831BE5" w:rsidRDefault="00FE479A">
      <w:pPr>
        <w:pStyle w:val="BodyText"/>
        <w:rPr>
          <w:sz w:val="22"/>
          <w:szCs w:val="22"/>
        </w:rPr>
      </w:pPr>
    </w:p>
    <w:p w:rsidR="00FE479A" w:rsidRPr="00831BE5" w:rsidRDefault="00CD685A" w:rsidP="009F336A">
      <w:pPr>
        <w:pStyle w:val="ListParagraph"/>
        <w:numPr>
          <w:ilvl w:val="1"/>
          <w:numId w:val="4"/>
        </w:numPr>
        <w:ind w:left="1620" w:hanging="539"/>
        <w:jc w:val="left"/>
        <w:rPr>
          <w:b/>
          <w:color w:val="1F1F1F"/>
        </w:rPr>
      </w:pPr>
      <w:r w:rsidRPr="00831BE5">
        <w:rPr>
          <w:b/>
          <w:color w:val="1F1F1F"/>
        </w:rPr>
        <w:t>TERMINATION</w:t>
      </w:r>
      <w:r w:rsidR="00880C39" w:rsidRPr="00831BE5">
        <w:rPr>
          <w:b/>
          <w:color w:val="1F1F1F"/>
        </w:rPr>
        <w:t xml:space="preserve"> OF TEMPORARY</w:t>
      </w:r>
      <w:r w:rsidR="00880C39" w:rsidRPr="00831BE5">
        <w:rPr>
          <w:b/>
          <w:color w:val="1F1F1F"/>
          <w:spacing w:val="-15"/>
        </w:rPr>
        <w:t xml:space="preserve"> </w:t>
      </w:r>
      <w:r w:rsidR="00880C39" w:rsidRPr="00831BE5">
        <w:rPr>
          <w:b/>
          <w:color w:val="1F1F1F"/>
        </w:rPr>
        <w:t>PRIVILEGES</w:t>
      </w:r>
    </w:p>
    <w:p w:rsidR="00FE479A" w:rsidRPr="00831BE5" w:rsidRDefault="00FE479A">
      <w:pPr>
        <w:pStyle w:val="BodyText"/>
        <w:spacing w:before="2"/>
        <w:rPr>
          <w:b/>
          <w:sz w:val="22"/>
          <w:szCs w:val="22"/>
        </w:rPr>
      </w:pPr>
    </w:p>
    <w:p w:rsidR="00FE479A" w:rsidRPr="00831BE5" w:rsidRDefault="00880C39" w:rsidP="00425C26">
      <w:pPr>
        <w:pStyle w:val="ListParagraph"/>
        <w:numPr>
          <w:ilvl w:val="2"/>
          <w:numId w:val="3"/>
        </w:numPr>
        <w:spacing w:before="1"/>
        <w:ind w:left="2520" w:hanging="720"/>
      </w:pPr>
      <w:r w:rsidRPr="00831BE5">
        <w:rPr>
          <w:color w:val="1F1F1F"/>
          <w:w w:val="105"/>
        </w:rPr>
        <w:t>Temporary privileges shall expire at the end of the time period for which they were granted,</w:t>
      </w:r>
      <w:r w:rsidRPr="00831BE5">
        <w:rPr>
          <w:color w:val="1F1F1F"/>
          <w:spacing w:val="-8"/>
          <w:w w:val="105"/>
        </w:rPr>
        <w:t xml:space="preserve"> </w:t>
      </w:r>
      <w:r w:rsidRPr="00831BE5">
        <w:rPr>
          <w:color w:val="1F1F1F"/>
          <w:w w:val="105"/>
        </w:rPr>
        <w:t>or</w:t>
      </w:r>
    </w:p>
    <w:p w:rsidR="00FE479A" w:rsidRPr="00831BE5" w:rsidRDefault="00FE479A" w:rsidP="00425C26">
      <w:pPr>
        <w:pStyle w:val="BodyText"/>
        <w:spacing w:before="7"/>
        <w:ind w:left="2520" w:hanging="720"/>
        <w:rPr>
          <w:sz w:val="22"/>
          <w:szCs w:val="22"/>
        </w:rPr>
      </w:pPr>
    </w:p>
    <w:p w:rsidR="00FE479A" w:rsidRPr="00831BE5" w:rsidRDefault="00880C39" w:rsidP="00425C26">
      <w:pPr>
        <w:pStyle w:val="ListParagraph"/>
        <w:numPr>
          <w:ilvl w:val="2"/>
          <w:numId w:val="3"/>
        </w:numPr>
        <w:spacing w:line="254" w:lineRule="auto"/>
        <w:ind w:left="2520" w:right="1249" w:hanging="720"/>
      </w:pPr>
      <w:r w:rsidRPr="00831BE5">
        <w:rPr>
          <w:color w:val="1F1F1F"/>
          <w:w w:val="105"/>
        </w:rPr>
        <w:t xml:space="preserve">The Chief of Staff or the Chief </w:t>
      </w:r>
      <w:r w:rsidR="006B464B">
        <w:rPr>
          <w:color w:val="1F1F1F"/>
          <w:w w:val="105"/>
        </w:rPr>
        <w:t>Administrative</w:t>
      </w:r>
      <w:r w:rsidR="006B464B" w:rsidRPr="00831BE5">
        <w:rPr>
          <w:color w:val="1F1F1F"/>
          <w:w w:val="105"/>
        </w:rPr>
        <w:t xml:space="preserve"> </w:t>
      </w:r>
      <w:r w:rsidRPr="00831BE5">
        <w:rPr>
          <w:color w:val="1F1F1F"/>
          <w:w w:val="105"/>
        </w:rPr>
        <w:t xml:space="preserve">Officer, after consultation with the appropriate Department Chair, may terminate any or all of a Practitioner's temporary privileges on the discovery of any information or the occurrence of any event which raises questions about a Practitioner's professional qualifications or ability to exercise any or all of the temporary privileges granted. Where it is determined that the life or health of such patient(s) would be endangered by continued treatment by the physician, the termination may be imposed by any person entitled to impose summary suspension under the Medical Staff Bylaws. In the event of any such termination, the Chief of Staff </w:t>
      </w:r>
      <w:r w:rsidRPr="00831BE5">
        <w:rPr>
          <w:color w:val="1F1F1F"/>
          <w:w w:val="105"/>
        </w:rPr>
        <w:lastRenderedPageBreak/>
        <w:t>or in his absence, the Vice-Chief of Staff, shall assign a member of the medical staff to assume responsibility for the care of such terminated physician's patient(s) until they are discharged from the hospital. The wishes of the patient shall be considered, when feasible, in choosing a substitute</w:t>
      </w:r>
      <w:r w:rsidRPr="00831BE5">
        <w:rPr>
          <w:color w:val="1F1F1F"/>
          <w:spacing w:val="-23"/>
          <w:w w:val="105"/>
        </w:rPr>
        <w:t xml:space="preserve"> </w:t>
      </w:r>
      <w:r w:rsidRPr="00831BE5">
        <w:rPr>
          <w:color w:val="1F1F1F"/>
          <w:w w:val="105"/>
        </w:rPr>
        <w:t>Practitioner.</w:t>
      </w:r>
    </w:p>
    <w:p w:rsidR="00FE479A" w:rsidRPr="00831BE5" w:rsidRDefault="00FE479A">
      <w:pPr>
        <w:pStyle w:val="BodyText"/>
        <w:spacing w:before="7"/>
        <w:rPr>
          <w:sz w:val="22"/>
          <w:szCs w:val="22"/>
        </w:rPr>
      </w:pPr>
    </w:p>
    <w:p w:rsidR="00FE479A" w:rsidRPr="00831BE5" w:rsidRDefault="00880C39" w:rsidP="009F336A">
      <w:pPr>
        <w:pStyle w:val="ListParagraph"/>
        <w:numPr>
          <w:ilvl w:val="1"/>
          <w:numId w:val="3"/>
        </w:numPr>
        <w:ind w:left="1620" w:hanging="515"/>
        <w:jc w:val="left"/>
        <w:rPr>
          <w:b/>
          <w:color w:val="1F1F1F"/>
        </w:rPr>
      </w:pPr>
      <w:r w:rsidRPr="00831BE5">
        <w:rPr>
          <w:b/>
          <w:color w:val="1F1F1F"/>
        </w:rPr>
        <w:t>RIGHTS OF THE PRACTITIONER WITH TEMPORARY</w:t>
      </w:r>
      <w:r w:rsidRPr="00831BE5">
        <w:rPr>
          <w:b/>
          <w:color w:val="1F1F1F"/>
          <w:spacing w:val="11"/>
        </w:rPr>
        <w:t xml:space="preserve"> </w:t>
      </w:r>
      <w:r w:rsidRPr="00831BE5">
        <w:rPr>
          <w:b/>
          <w:color w:val="1F1F1F"/>
        </w:rPr>
        <w:t>PRIVILEGES</w:t>
      </w:r>
    </w:p>
    <w:p w:rsidR="00FE479A" w:rsidRPr="00831BE5" w:rsidRDefault="00FE479A">
      <w:pPr>
        <w:pStyle w:val="BodyText"/>
        <w:spacing w:before="2"/>
        <w:rPr>
          <w:b/>
          <w:sz w:val="22"/>
          <w:szCs w:val="22"/>
        </w:rPr>
      </w:pPr>
    </w:p>
    <w:p w:rsidR="00FE479A" w:rsidRPr="00831BE5" w:rsidRDefault="00880C39">
      <w:pPr>
        <w:pStyle w:val="BodyText"/>
        <w:spacing w:line="254" w:lineRule="auto"/>
        <w:ind w:left="1801" w:right="1262" w:hanging="1"/>
        <w:rPr>
          <w:sz w:val="22"/>
          <w:szCs w:val="22"/>
        </w:rPr>
      </w:pPr>
      <w:r w:rsidRPr="00831BE5">
        <w:rPr>
          <w:color w:val="1F1F1F"/>
          <w:w w:val="105"/>
          <w:sz w:val="22"/>
          <w:szCs w:val="22"/>
        </w:rPr>
        <w:t>A Practitioner is not entitled to the procedural rights afforded by the Fair Hearing Plan because his request for temporary privileges is refused or because all or any part of his temporary privileges are terminated or suspended.</w:t>
      </w:r>
    </w:p>
    <w:p w:rsidR="00FE479A" w:rsidRPr="00831BE5" w:rsidRDefault="00FE479A">
      <w:pPr>
        <w:spacing w:line="254" w:lineRule="auto"/>
        <w:sectPr w:rsidR="00FE479A" w:rsidRPr="00831BE5">
          <w:pgSz w:w="12240" w:h="15840"/>
          <w:pgMar w:top="1500" w:right="220" w:bottom="1060" w:left="120" w:header="0" w:footer="831" w:gutter="0"/>
          <w:cols w:space="720"/>
        </w:sectPr>
      </w:pPr>
    </w:p>
    <w:p w:rsidR="00FE479A" w:rsidRPr="00831BE5" w:rsidRDefault="00880C39" w:rsidP="009B5729">
      <w:pPr>
        <w:spacing w:before="95"/>
        <w:ind w:left="180" w:right="20"/>
        <w:jc w:val="center"/>
        <w:rPr>
          <w:b/>
        </w:rPr>
      </w:pPr>
      <w:r w:rsidRPr="00831BE5">
        <w:rPr>
          <w:b/>
          <w:color w:val="212121"/>
          <w:w w:val="105"/>
        </w:rPr>
        <w:lastRenderedPageBreak/>
        <w:t>ARTICLE 5: PRACTITIONER PROVIDING CONTRACTUAL SERVICES</w:t>
      </w:r>
    </w:p>
    <w:p w:rsidR="00FE479A" w:rsidRPr="00831BE5" w:rsidRDefault="00FE479A">
      <w:pPr>
        <w:pStyle w:val="BodyText"/>
        <w:spacing w:before="3"/>
        <w:rPr>
          <w:b/>
          <w:sz w:val="22"/>
          <w:szCs w:val="22"/>
        </w:rPr>
      </w:pPr>
    </w:p>
    <w:p w:rsidR="00FE479A" w:rsidRPr="00831BE5" w:rsidRDefault="00880C39" w:rsidP="009B5729">
      <w:pPr>
        <w:pStyle w:val="ListParagraph"/>
        <w:numPr>
          <w:ilvl w:val="1"/>
          <w:numId w:val="2"/>
        </w:numPr>
        <w:ind w:left="1620" w:hanging="540"/>
        <w:jc w:val="left"/>
        <w:rPr>
          <w:b/>
          <w:color w:val="212121"/>
        </w:rPr>
      </w:pPr>
      <w:r w:rsidRPr="00831BE5">
        <w:rPr>
          <w:b/>
          <w:color w:val="212121"/>
          <w:w w:val="110"/>
        </w:rPr>
        <w:t>EXCLUSIVE</w:t>
      </w:r>
      <w:r w:rsidRPr="00831BE5">
        <w:rPr>
          <w:b/>
          <w:color w:val="212121"/>
          <w:spacing w:val="-13"/>
          <w:w w:val="110"/>
        </w:rPr>
        <w:t xml:space="preserve"> </w:t>
      </w:r>
      <w:r w:rsidRPr="00831BE5">
        <w:rPr>
          <w:b/>
          <w:color w:val="212121"/>
          <w:w w:val="110"/>
        </w:rPr>
        <w:t>POLICY</w:t>
      </w:r>
    </w:p>
    <w:p w:rsidR="00FE479A" w:rsidRPr="00831BE5" w:rsidRDefault="00FE479A">
      <w:pPr>
        <w:pStyle w:val="BodyText"/>
        <w:spacing w:before="9"/>
        <w:rPr>
          <w:b/>
          <w:sz w:val="22"/>
          <w:szCs w:val="22"/>
        </w:rPr>
      </w:pPr>
    </w:p>
    <w:p w:rsidR="00FE479A" w:rsidRPr="00831BE5" w:rsidRDefault="00880C39" w:rsidP="009B5729">
      <w:pPr>
        <w:pStyle w:val="BodyText"/>
        <w:spacing w:line="254" w:lineRule="auto"/>
        <w:ind w:left="1620" w:right="1151" w:firstLine="9"/>
        <w:rPr>
          <w:sz w:val="22"/>
          <w:szCs w:val="22"/>
        </w:rPr>
      </w:pPr>
      <w:r w:rsidRPr="00831BE5">
        <w:rPr>
          <w:color w:val="212121"/>
          <w:w w:val="105"/>
          <w:sz w:val="22"/>
          <w:szCs w:val="22"/>
        </w:rPr>
        <w:t>Whenever hospital policy specifies that certain hospital facilities or services may be used on the exclusive basis in accordance with the contracts or letters of agreement between the hospital and qualified Practitioners, then other</w:t>
      </w:r>
      <w:r w:rsidR="003B2FE3">
        <w:rPr>
          <w:color w:val="212121"/>
          <w:w w:val="105"/>
          <w:sz w:val="22"/>
          <w:szCs w:val="22"/>
        </w:rPr>
        <w:t xml:space="preserve"> staff appointees must, except </w:t>
      </w:r>
      <w:r w:rsidRPr="00831BE5">
        <w:rPr>
          <w:color w:val="212121"/>
          <w:w w:val="105"/>
          <w:sz w:val="22"/>
          <w:szCs w:val="22"/>
        </w:rPr>
        <w:t xml:space="preserve">in an emergency or life-threatening situation, adhere to this exclusivity policy in arranging care for their patients. Application for initial appointment or for clinical privileges related to hospital facilities or services covered by </w:t>
      </w:r>
      <w:r w:rsidR="003B2FE3">
        <w:rPr>
          <w:color w:val="212121"/>
          <w:w w:val="105"/>
          <w:sz w:val="22"/>
          <w:szCs w:val="22"/>
        </w:rPr>
        <w:t>exclusivity agreements will not</w:t>
      </w:r>
      <w:r w:rsidRPr="00831BE5">
        <w:rPr>
          <w:color w:val="212121"/>
          <w:w w:val="105"/>
          <w:sz w:val="22"/>
          <w:szCs w:val="22"/>
        </w:rPr>
        <w:t xml:space="preserve"> be accepted or processed unless submitted in accordance with the existing contract or agreement with the hospital.</w:t>
      </w:r>
    </w:p>
    <w:p w:rsidR="00FE479A" w:rsidRPr="00831BE5" w:rsidRDefault="00FE479A">
      <w:pPr>
        <w:pStyle w:val="BodyText"/>
        <w:spacing w:before="11"/>
        <w:rPr>
          <w:sz w:val="22"/>
          <w:szCs w:val="22"/>
        </w:rPr>
      </w:pPr>
    </w:p>
    <w:p w:rsidR="00FE479A" w:rsidRPr="00831BE5" w:rsidRDefault="00880C39" w:rsidP="009B5729">
      <w:pPr>
        <w:pStyle w:val="ListParagraph"/>
        <w:numPr>
          <w:ilvl w:val="1"/>
          <w:numId w:val="2"/>
        </w:numPr>
        <w:ind w:left="1620" w:hanging="526"/>
        <w:jc w:val="left"/>
        <w:rPr>
          <w:b/>
          <w:color w:val="212121"/>
        </w:rPr>
      </w:pPr>
      <w:r w:rsidRPr="00831BE5">
        <w:rPr>
          <w:b/>
          <w:color w:val="212121"/>
          <w:w w:val="110"/>
        </w:rPr>
        <w:t>QUALIFICATIONS</w:t>
      </w:r>
    </w:p>
    <w:p w:rsidR="00FE479A" w:rsidRPr="00831BE5" w:rsidRDefault="00FE479A">
      <w:pPr>
        <w:pStyle w:val="BodyText"/>
        <w:spacing w:before="2"/>
        <w:rPr>
          <w:b/>
          <w:sz w:val="22"/>
          <w:szCs w:val="22"/>
        </w:rPr>
      </w:pPr>
    </w:p>
    <w:p w:rsidR="00FE479A" w:rsidRPr="00831BE5" w:rsidRDefault="00880C39" w:rsidP="009B5729">
      <w:pPr>
        <w:pStyle w:val="BodyText"/>
        <w:spacing w:line="254" w:lineRule="auto"/>
        <w:ind w:left="1620" w:right="1211" w:firstLine="10"/>
        <w:rPr>
          <w:sz w:val="22"/>
          <w:szCs w:val="22"/>
        </w:rPr>
      </w:pPr>
      <w:r w:rsidRPr="00831BE5">
        <w:rPr>
          <w:color w:val="212121"/>
          <w:w w:val="105"/>
          <w:sz w:val="22"/>
          <w:szCs w:val="22"/>
        </w:rPr>
        <w:t>A Practitioner who is or will be providing specified professional services pursuant to a contract or letter of agreement with the hospital must meet the same qualifications, must be processed in the same manner, and must fulfill all the obligations of his appointment category as any other applicant or staff</w:t>
      </w:r>
      <w:r w:rsidRPr="00831BE5">
        <w:rPr>
          <w:color w:val="212121"/>
          <w:spacing w:val="-29"/>
          <w:w w:val="105"/>
          <w:sz w:val="22"/>
          <w:szCs w:val="22"/>
        </w:rPr>
        <w:t xml:space="preserve"> </w:t>
      </w:r>
      <w:r w:rsidRPr="00831BE5">
        <w:rPr>
          <w:color w:val="212121"/>
          <w:w w:val="105"/>
          <w:sz w:val="22"/>
          <w:szCs w:val="22"/>
        </w:rPr>
        <w:t>appointee.</w:t>
      </w:r>
    </w:p>
    <w:p w:rsidR="00FE479A" w:rsidRPr="00831BE5" w:rsidRDefault="00FE479A">
      <w:pPr>
        <w:pStyle w:val="BodyText"/>
        <w:rPr>
          <w:sz w:val="22"/>
          <w:szCs w:val="22"/>
        </w:rPr>
      </w:pPr>
    </w:p>
    <w:p w:rsidR="00FE479A" w:rsidRPr="00831BE5" w:rsidRDefault="00880C39" w:rsidP="009B5729">
      <w:pPr>
        <w:pStyle w:val="ListParagraph"/>
        <w:numPr>
          <w:ilvl w:val="1"/>
          <w:numId w:val="2"/>
        </w:numPr>
        <w:spacing w:before="1"/>
        <w:ind w:left="1620" w:hanging="474"/>
        <w:jc w:val="left"/>
        <w:rPr>
          <w:b/>
          <w:color w:val="212121"/>
        </w:rPr>
      </w:pPr>
      <w:r w:rsidRPr="00831BE5">
        <w:rPr>
          <w:b/>
          <w:color w:val="212121"/>
          <w:w w:val="105"/>
        </w:rPr>
        <w:t>EFFECT OF STAFF APPOINTMENT</w:t>
      </w:r>
      <w:r w:rsidRPr="00831BE5">
        <w:rPr>
          <w:b/>
          <w:color w:val="212121"/>
          <w:spacing w:val="-6"/>
          <w:w w:val="105"/>
        </w:rPr>
        <w:t xml:space="preserve"> </w:t>
      </w:r>
      <w:r w:rsidR="00CD685A" w:rsidRPr="00831BE5">
        <w:rPr>
          <w:b/>
          <w:color w:val="212121"/>
          <w:w w:val="105"/>
        </w:rPr>
        <w:t>TERMINATION</w:t>
      </w:r>
    </w:p>
    <w:p w:rsidR="00FE479A" w:rsidRPr="00831BE5" w:rsidRDefault="00FE479A">
      <w:pPr>
        <w:pStyle w:val="BodyText"/>
        <w:spacing w:before="4"/>
        <w:rPr>
          <w:b/>
          <w:sz w:val="22"/>
          <w:szCs w:val="22"/>
        </w:rPr>
      </w:pPr>
    </w:p>
    <w:p w:rsidR="00FE479A" w:rsidRPr="00831BE5" w:rsidRDefault="00880C39" w:rsidP="009B5729">
      <w:pPr>
        <w:pStyle w:val="BodyText"/>
        <w:spacing w:before="1" w:line="252" w:lineRule="auto"/>
        <w:ind w:left="1620" w:right="1262" w:firstLine="13"/>
        <w:rPr>
          <w:sz w:val="22"/>
          <w:szCs w:val="22"/>
        </w:rPr>
      </w:pPr>
      <w:r w:rsidRPr="00831BE5">
        <w:rPr>
          <w:color w:val="212121"/>
          <w:w w:val="105"/>
          <w:sz w:val="22"/>
          <w:szCs w:val="22"/>
        </w:rPr>
        <w:t xml:space="preserve">Because practice at the hospital is always contingent upon continued staff appointment and is also constrained by the extent of clinical privileges enjoyed, a Practitioner's right to use hospital facilities is automatically terminated when his staff appointment expires or is terminated. Similarly, the extent of his clinical privileges is automatically limited to the extent the pertinent </w:t>
      </w:r>
      <w:r w:rsidR="00CD685A" w:rsidRPr="00831BE5">
        <w:rPr>
          <w:color w:val="212121"/>
          <w:w w:val="105"/>
          <w:sz w:val="22"/>
          <w:szCs w:val="22"/>
        </w:rPr>
        <w:t>clinical privileges are diminis</w:t>
      </w:r>
      <w:r w:rsidRPr="00831BE5">
        <w:rPr>
          <w:color w:val="212121"/>
          <w:w w:val="105"/>
          <w:sz w:val="22"/>
          <w:szCs w:val="22"/>
        </w:rPr>
        <w:t>hed</w:t>
      </w:r>
      <w:r w:rsidRPr="00831BE5">
        <w:rPr>
          <w:color w:val="4B4B4B"/>
          <w:w w:val="105"/>
          <w:sz w:val="22"/>
          <w:szCs w:val="22"/>
        </w:rPr>
        <w:t>.</w:t>
      </w:r>
    </w:p>
    <w:p w:rsidR="00FE479A" w:rsidRPr="00831BE5" w:rsidRDefault="00FE479A">
      <w:pPr>
        <w:pStyle w:val="BodyText"/>
        <w:spacing w:before="1"/>
        <w:rPr>
          <w:sz w:val="22"/>
          <w:szCs w:val="22"/>
        </w:rPr>
      </w:pPr>
    </w:p>
    <w:p w:rsidR="00FE479A" w:rsidRPr="00831BE5" w:rsidRDefault="00880C39" w:rsidP="009B5729">
      <w:pPr>
        <w:pStyle w:val="ListParagraph"/>
        <w:numPr>
          <w:ilvl w:val="1"/>
          <w:numId w:val="2"/>
        </w:numPr>
        <w:ind w:left="1620" w:hanging="540"/>
        <w:jc w:val="left"/>
        <w:rPr>
          <w:b/>
          <w:color w:val="212121"/>
        </w:rPr>
      </w:pPr>
      <w:r w:rsidRPr="00831BE5">
        <w:rPr>
          <w:b/>
          <w:color w:val="212121"/>
          <w:w w:val="105"/>
        </w:rPr>
        <w:t>EFFECT OF CONTRACT EXPIRATION OR</w:t>
      </w:r>
      <w:r w:rsidRPr="00831BE5">
        <w:rPr>
          <w:b/>
          <w:color w:val="212121"/>
          <w:spacing w:val="-9"/>
          <w:w w:val="105"/>
        </w:rPr>
        <w:t xml:space="preserve"> </w:t>
      </w:r>
      <w:r w:rsidRPr="00831BE5">
        <w:rPr>
          <w:b/>
          <w:color w:val="212121"/>
          <w:w w:val="105"/>
        </w:rPr>
        <w:t>TERMINATION</w:t>
      </w:r>
    </w:p>
    <w:p w:rsidR="00FE479A" w:rsidRPr="00831BE5" w:rsidRDefault="00FE479A">
      <w:pPr>
        <w:pStyle w:val="BodyText"/>
        <w:spacing w:before="10"/>
        <w:rPr>
          <w:b/>
          <w:sz w:val="22"/>
          <w:szCs w:val="22"/>
        </w:rPr>
      </w:pPr>
    </w:p>
    <w:p w:rsidR="00FE479A" w:rsidRPr="00831BE5" w:rsidRDefault="00880C39" w:rsidP="009B5729">
      <w:pPr>
        <w:pStyle w:val="BodyText"/>
        <w:spacing w:line="254" w:lineRule="auto"/>
        <w:ind w:left="1620" w:right="1262"/>
        <w:rPr>
          <w:sz w:val="22"/>
          <w:szCs w:val="22"/>
        </w:rPr>
      </w:pPr>
      <w:r w:rsidRPr="00831BE5">
        <w:rPr>
          <w:color w:val="212121"/>
          <w:w w:val="105"/>
          <w:sz w:val="22"/>
          <w:szCs w:val="22"/>
        </w:rPr>
        <w:t>The effect of expiration or other termination of a contract upon a Practitioner's staff appointment and clinical privileges will be governed solely by the terms of the Practitioner's contract with the hospital. If the contract is silent on the matter, then contract expiration or other termination alone will not affect the Practitioner's staff appointment status or clinical privileges.</w:t>
      </w:r>
    </w:p>
    <w:p w:rsidR="00FE479A" w:rsidRPr="00831BE5" w:rsidRDefault="00FE479A">
      <w:pPr>
        <w:spacing w:line="254" w:lineRule="auto"/>
        <w:sectPr w:rsidR="00FE479A" w:rsidRPr="00831BE5">
          <w:pgSz w:w="12240" w:h="15840"/>
          <w:pgMar w:top="1500" w:right="220" w:bottom="1140" w:left="120" w:header="0" w:footer="831" w:gutter="0"/>
          <w:cols w:space="720"/>
        </w:sectPr>
      </w:pPr>
    </w:p>
    <w:p w:rsidR="00FE479A" w:rsidRPr="009F336A" w:rsidRDefault="00FE479A">
      <w:pPr>
        <w:pStyle w:val="BodyText"/>
        <w:rPr>
          <w:sz w:val="22"/>
          <w:szCs w:val="22"/>
        </w:rPr>
      </w:pPr>
    </w:p>
    <w:p w:rsidR="00FE479A" w:rsidRPr="009F336A" w:rsidRDefault="00880C39">
      <w:pPr>
        <w:spacing w:before="92"/>
        <w:ind w:left="1862" w:right="1966"/>
        <w:jc w:val="center"/>
        <w:rPr>
          <w:b/>
        </w:rPr>
      </w:pPr>
      <w:r w:rsidRPr="009F336A">
        <w:rPr>
          <w:b/>
          <w:color w:val="1F1F1F"/>
        </w:rPr>
        <w:t>ARTICLE 6: TELEMEDICINE</w:t>
      </w:r>
    </w:p>
    <w:p w:rsidR="00FE479A" w:rsidRPr="009F336A" w:rsidRDefault="00FE479A">
      <w:pPr>
        <w:pStyle w:val="BodyText"/>
        <w:spacing w:before="2"/>
        <w:rPr>
          <w:b/>
          <w:sz w:val="22"/>
          <w:szCs w:val="22"/>
        </w:rPr>
      </w:pPr>
    </w:p>
    <w:p w:rsidR="00FE479A" w:rsidRPr="009F336A" w:rsidRDefault="009F336A" w:rsidP="009F336A">
      <w:pPr>
        <w:pStyle w:val="Heading3"/>
        <w:numPr>
          <w:ilvl w:val="1"/>
          <w:numId w:val="1"/>
        </w:numPr>
        <w:ind w:left="1620" w:hanging="540"/>
        <w:rPr>
          <w:sz w:val="22"/>
          <w:szCs w:val="22"/>
        </w:rPr>
      </w:pPr>
      <w:r>
        <w:rPr>
          <w:color w:val="1F1F1F"/>
          <w:sz w:val="22"/>
          <w:szCs w:val="22"/>
        </w:rPr>
        <w:t>SCOPE OF PRIVILEGES</w:t>
      </w:r>
    </w:p>
    <w:p w:rsidR="009F336A" w:rsidRPr="009F336A" w:rsidRDefault="009F336A" w:rsidP="009F336A">
      <w:pPr>
        <w:pStyle w:val="Heading3"/>
        <w:ind w:left="1620" w:firstLine="0"/>
        <w:rPr>
          <w:sz w:val="22"/>
          <w:szCs w:val="22"/>
        </w:rPr>
      </w:pPr>
    </w:p>
    <w:p w:rsidR="00FE479A" w:rsidRPr="009F336A" w:rsidRDefault="00880C39" w:rsidP="009F336A">
      <w:pPr>
        <w:pStyle w:val="BodyText"/>
        <w:spacing w:before="8" w:line="256" w:lineRule="auto"/>
        <w:ind w:left="1620" w:right="1200"/>
        <w:rPr>
          <w:sz w:val="22"/>
          <w:szCs w:val="22"/>
        </w:rPr>
      </w:pPr>
      <w:r w:rsidRPr="009F336A">
        <w:rPr>
          <w:color w:val="1F1F1F"/>
          <w:w w:val="105"/>
          <w:sz w:val="22"/>
          <w:szCs w:val="22"/>
        </w:rPr>
        <w:t>The Medical Staff shall make recommendations to the Board of Trustees regarding which clinical services are appropriately delivered through the medium of telemedicine and the sc</w:t>
      </w:r>
      <w:r w:rsidR="003B2FE3" w:rsidRPr="009F336A">
        <w:rPr>
          <w:color w:val="1F1F1F"/>
          <w:w w:val="105"/>
          <w:sz w:val="22"/>
          <w:szCs w:val="22"/>
        </w:rPr>
        <w:t xml:space="preserve">ope of such services. Clinical </w:t>
      </w:r>
      <w:r w:rsidRPr="009F336A">
        <w:rPr>
          <w:color w:val="1F1F1F"/>
          <w:w w:val="105"/>
          <w:sz w:val="22"/>
          <w:szCs w:val="22"/>
        </w:rPr>
        <w:t>services offered through this means shall be provided consistent with commonly accepted quality standards</w:t>
      </w:r>
      <w:r w:rsidRPr="009F336A">
        <w:rPr>
          <w:color w:val="444444"/>
          <w:w w:val="105"/>
          <w:sz w:val="22"/>
          <w:szCs w:val="22"/>
        </w:rPr>
        <w:t>.</w:t>
      </w:r>
    </w:p>
    <w:p w:rsidR="00FE479A" w:rsidRPr="009F336A" w:rsidRDefault="00FE479A" w:rsidP="009F336A">
      <w:pPr>
        <w:pStyle w:val="BodyText"/>
        <w:spacing w:before="7"/>
        <w:ind w:left="1620" w:hanging="540"/>
        <w:rPr>
          <w:sz w:val="22"/>
          <w:szCs w:val="22"/>
        </w:rPr>
      </w:pPr>
    </w:p>
    <w:p w:rsidR="00FE479A" w:rsidRPr="009F336A" w:rsidRDefault="009F336A" w:rsidP="009F336A">
      <w:pPr>
        <w:pStyle w:val="Heading4"/>
        <w:numPr>
          <w:ilvl w:val="1"/>
          <w:numId w:val="1"/>
        </w:numPr>
        <w:ind w:left="1620" w:hanging="540"/>
        <w:rPr>
          <w:sz w:val="22"/>
          <w:szCs w:val="22"/>
        </w:rPr>
      </w:pPr>
      <w:r>
        <w:rPr>
          <w:color w:val="1F1F1F"/>
          <w:w w:val="105"/>
          <w:sz w:val="22"/>
          <w:szCs w:val="22"/>
        </w:rPr>
        <w:t>TELEMDEICINE PHYSICIANS</w:t>
      </w:r>
    </w:p>
    <w:p w:rsidR="009F336A" w:rsidRPr="009F336A" w:rsidRDefault="009F336A" w:rsidP="009F336A">
      <w:pPr>
        <w:pStyle w:val="Heading4"/>
        <w:ind w:left="1620"/>
        <w:rPr>
          <w:sz w:val="22"/>
          <w:szCs w:val="22"/>
        </w:rPr>
      </w:pPr>
    </w:p>
    <w:p w:rsidR="00FE479A" w:rsidRPr="009F336A" w:rsidRDefault="00880C39" w:rsidP="009F336A">
      <w:pPr>
        <w:pStyle w:val="BodyText"/>
        <w:spacing w:before="20" w:line="244" w:lineRule="auto"/>
        <w:ind w:left="1620" w:right="1262"/>
        <w:rPr>
          <w:sz w:val="22"/>
          <w:szCs w:val="22"/>
        </w:rPr>
      </w:pPr>
      <w:r w:rsidRPr="009F336A">
        <w:rPr>
          <w:color w:val="1F1F1F"/>
          <w:w w:val="105"/>
          <w:sz w:val="22"/>
          <w:szCs w:val="22"/>
        </w:rPr>
        <w:t>Any physician who prescribes, renders a diagnosis, or otherwise provides clinical treatment to a patient at the Hospital through a telemedicine procedure (the telemedicine physician), must be credentialed and privileged through the Medical Staff pursuant to the credentialing and privileging procedures described in these Medical Staff Bylaws.</w:t>
      </w:r>
    </w:p>
    <w:p w:rsidR="00FE479A" w:rsidRPr="009F336A" w:rsidRDefault="00FE479A">
      <w:pPr>
        <w:pStyle w:val="BodyText"/>
        <w:spacing w:before="10"/>
        <w:rPr>
          <w:sz w:val="22"/>
          <w:szCs w:val="22"/>
        </w:rPr>
      </w:pPr>
    </w:p>
    <w:p w:rsidR="00FE479A" w:rsidRPr="009F336A" w:rsidRDefault="00880C39" w:rsidP="009F336A">
      <w:pPr>
        <w:pStyle w:val="ListParagraph"/>
        <w:numPr>
          <w:ilvl w:val="2"/>
          <w:numId w:val="1"/>
        </w:numPr>
        <w:spacing w:before="1" w:line="254" w:lineRule="auto"/>
        <w:ind w:left="2520" w:right="1161" w:hanging="720"/>
      </w:pPr>
      <w:r w:rsidRPr="009F336A">
        <w:rPr>
          <w:color w:val="1F1F1F"/>
          <w:w w:val="105"/>
        </w:rPr>
        <w:t>An exception is outlined below for those circumstances in which the practitioner's distant-site entity or distant-site hospital is Joint Commission accredited and the Hospital Places in the practitioner's credentialing file a copy of written documentation confirming such</w:t>
      </w:r>
      <w:r w:rsidRPr="009F336A">
        <w:rPr>
          <w:color w:val="1F1F1F"/>
          <w:spacing w:val="10"/>
          <w:w w:val="105"/>
        </w:rPr>
        <w:t xml:space="preserve"> </w:t>
      </w:r>
      <w:r w:rsidRPr="009F336A">
        <w:rPr>
          <w:color w:val="1F1F1F"/>
          <w:w w:val="105"/>
        </w:rPr>
        <w:t>accreditation.</w:t>
      </w:r>
      <w:r w:rsidR="009F336A" w:rsidRPr="009F336A">
        <w:rPr>
          <w:color w:val="1F1F1F"/>
          <w:w w:val="105"/>
        </w:rPr>
        <w:t xml:space="preserve"> </w:t>
      </w:r>
      <w:r w:rsidR="00CD685A" w:rsidRPr="009F336A">
        <w:rPr>
          <w:color w:val="1F1F1F"/>
          <w:w w:val="105"/>
        </w:rPr>
        <w:t>In</w:t>
      </w:r>
      <w:r w:rsidRPr="009F336A">
        <w:rPr>
          <w:color w:val="1F1F1F"/>
          <w:w w:val="105"/>
        </w:rPr>
        <w:t xml:space="preserve"> circumstances in which the distant-site entity or hospital is Joint Commission accredited, the Medical Staff and Board may rely on the telemedicine physician's credentialing information from the distant-site entity or distant-hospital to credential and privilege the telemedicine physician ONLY if the Hospital has ensured through a written agreement with the distant-site entity or distant-site hospital that all of the following provisions are met:</w:t>
      </w:r>
    </w:p>
    <w:p w:rsidR="00FE479A" w:rsidRPr="009F336A" w:rsidRDefault="00FE479A">
      <w:pPr>
        <w:pStyle w:val="BodyText"/>
        <w:spacing w:before="1"/>
        <w:rPr>
          <w:sz w:val="22"/>
          <w:szCs w:val="22"/>
        </w:rPr>
      </w:pPr>
    </w:p>
    <w:p w:rsidR="00FE479A" w:rsidRPr="009F336A" w:rsidRDefault="00880C39" w:rsidP="009F336A">
      <w:pPr>
        <w:pStyle w:val="ListParagraph"/>
        <w:numPr>
          <w:ilvl w:val="3"/>
          <w:numId w:val="1"/>
        </w:numPr>
        <w:spacing w:before="15" w:line="256" w:lineRule="auto"/>
        <w:ind w:left="3420" w:right="1262" w:hanging="900"/>
      </w:pPr>
      <w:r w:rsidRPr="009F336A">
        <w:rPr>
          <w:color w:val="1F1F1F"/>
          <w:w w:val="105"/>
        </w:rPr>
        <w:t>The distant-site entity or distant-site hospital meets the requirements of 42</w:t>
      </w:r>
      <w:r w:rsidRPr="009F336A">
        <w:rPr>
          <w:color w:val="1F1F1F"/>
          <w:spacing w:val="-21"/>
          <w:w w:val="105"/>
        </w:rPr>
        <w:t xml:space="preserve"> </w:t>
      </w:r>
      <w:r w:rsidRPr="009F336A">
        <w:rPr>
          <w:color w:val="1F1F1F"/>
          <w:w w:val="105"/>
        </w:rPr>
        <w:t>CFR</w:t>
      </w:r>
      <w:r w:rsidR="002E337B">
        <w:rPr>
          <w:color w:val="1F1F1F"/>
          <w:w w:val="105"/>
        </w:rPr>
        <w:t xml:space="preserve"> </w:t>
      </w:r>
      <w:r w:rsidRPr="009F336A">
        <w:rPr>
          <w:color w:val="1F1F1F"/>
          <w:w w:val="105"/>
        </w:rPr>
        <w:t>§482.12 (a) (1-7), with regard to the distant-site entity's or distant-site hospital's physicians and practitioners providing telemedicine services;</w:t>
      </w:r>
    </w:p>
    <w:p w:rsidR="00FE479A" w:rsidRPr="009F336A" w:rsidRDefault="00FE479A" w:rsidP="009F336A">
      <w:pPr>
        <w:pStyle w:val="BodyText"/>
        <w:spacing w:before="1"/>
        <w:ind w:left="3420" w:hanging="900"/>
        <w:rPr>
          <w:sz w:val="22"/>
          <w:szCs w:val="22"/>
        </w:rPr>
      </w:pPr>
    </w:p>
    <w:p w:rsidR="00FE479A" w:rsidRPr="009F336A" w:rsidRDefault="00880C39" w:rsidP="009F336A">
      <w:pPr>
        <w:pStyle w:val="ListParagraph"/>
        <w:numPr>
          <w:ilvl w:val="3"/>
          <w:numId w:val="1"/>
        </w:numPr>
        <w:spacing w:before="1" w:line="254" w:lineRule="auto"/>
        <w:ind w:left="3420" w:right="1310" w:hanging="900"/>
      </w:pPr>
      <w:r w:rsidRPr="009F336A">
        <w:rPr>
          <w:color w:val="1F1F1F"/>
          <w:w w:val="105"/>
        </w:rPr>
        <w:t xml:space="preserve">The distant-site entity, if not a distant-site hospital, is a contractor of services to the Hospital and as such, in accordance with 42 CFR §482.12 </w:t>
      </w:r>
      <w:r w:rsidRPr="009F336A">
        <w:rPr>
          <w:color w:val="1F1F1F"/>
          <w:spacing w:val="1"/>
          <w:w w:val="105"/>
        </w:rPr>
        <w:t xml:space="preserve">(e), </w:t>
      </w:r>
      <w:r w:rsidRPr="009F336A">
        <w:rPr>
          <w:color w:val="1F1F1F"/>
          <w:w w:val="105"/>
        </w:rPr>
        <w:t>furnishes the contracted services in a manner that permits the Hospital to comply with all applicable federal regulations for the contracted</w:t>
      </w:r>
      <w:r w:rsidRPr="009F336A">
        <w:rPr>
          <w:color w:val="1F1F1F"/>
          <w:spacing w:val="11"/>
          <w:w w:val="105"/>
        </w:rPr>
        <w:t xml:space="preserve"> </w:t>
      </w:r>
      <w:r w:rsidRPr="009F336A">
        <w:rPr>
          <w:color w:val="1F1F1F"/>
          <w:w w:val="105"/>
        </w:rPr>
        <w:t>services;</w:t>
      </w:r>
    </w:p>
    <w:p w:rsidR="00FE479A" w:rsidRPr="009F336A" w:rsidRDefault="00FE479A" w:rsidP="009F336A">
      <w:pPr>
        <w:pStyle w:val="BodyText"/>
        <w:spacing w:before="9"/>
        <w:ind w:left="3420" w:hanging="900"/>
        <w:rPr>
          <w:sz w:val="22"/>
          <w:szCs w:val="22"/>
        </w:rPr>
      </w:pPr>
    </w:p>
    <w:p w:rsidR="00FE479A" w:rsidRPr="009F336A" w:rsidRDefault="00880C39" w:rsidP="009F336A">
      <w:pPr>
        <w:pStyle w:val="ListParagraph"/>
        <w:numPr>
          <w:ilvl w:val="3"/>
          <w:numId w:val="1"/>
        </w:numPr>
        <w:spacing w:line="254" w:lineRule="auto"/>
        <w:ind w:left="3420" w:right="1358" w:hanging="900"/>
      </w:pPr>
      <w:r w:rsidRPr="009F336A">
        <w:rPr>
          <w:color w:val="1F1F1F"/>
          <w:w w:val="105"/>
        </w:rPr>
        <w:t>The distant-site organization is either a Medicare-participating hospital or a distant-site telemedicine entity with medical staff credentialing and privileging processes and standards that at least meet the standards set forth in the CMS Hospital Conditions of</w:t>
      </w:r>
      <w:r w:rsidRPr="009F336A">
        <w:rPr>
          <w:color w:val="1F1F1F"/>
          <w:spacing w:val="-24"/>
          <w:w w:val="105"/>
        </w:rPr>
        <w:t xml:space="preserve"> </w:t>
      </w:r>
      <w:r w:rsidRPr="009F336A">
        <w:rPr>
          <w:color w:val="1F1F1F"/>
          <w:w w:val="105"/>
        </w:rPr>
        <w:t>Participation;</w:t>
      </w:r>
    </w:p>
    <w:p w:rsidR="00FE479A" w:rsidRPr="009F336A" w:rsidRDefault="00FE479A" w:rsidP="009F336A">
      <w:pPr>
        <w:pStyle w:val="BodyText"/>
        <w:spacing w:before="4"/>
        <w:ind w:left="3420" w:hanging="900"/>
        <w:rPr>
          <w:sz w:val="22"/>
          <w:szCs w:val="22"/>
        </w:rPr>
      </w:pPr>
    </w:p>
    <w:p w:rsidR="00FE479A" w:rsidRPr="009F336A" w:rsidRDefault="00880C39" w:rsidP="009F336A">
      <w:pPr>
        <w:pStyle w:val="ListParagraph"/>
        <w:numPr>
          <w:ilvl w:val="3"/>
          <w:numId w:val="1"/>
        </w:numPr>
        <w:spacing w:line="256" w:lineRule="auto"/>
        <w:ind w:left="3420" w:right="1168" w:hanging="900"/>
      </w:pPr>
      <w:r w:rsidRPr="009F336A">
        <w:rPr>
          <w:color w:val="1F1F1F"/>
          <w:w w:val="105"/>
        </w:rPr>
        <w:t xml:space="preserve">The telemedicine physician is privileged at the distant-site entity or distant-site hospital providing telemedicine services, and the distant-site entity or distant-site hospital provides the Hospital with a current list </w:t>
      </w:r>
      <w:r w:rsidR="00CD685A" w:rsidRPr="009F336A">
        <w:rPr>
          <w:color w:val="1F1F1F"/>
          <w:w w:val="105"/>
        </w:rPr>
        <w:t>of telemedicine</w:t>
      </w:r>
      <w:r w:rsidRPr="009F336A">
        <w:rPr>
          <w:color w:val="1F1F1F"/>
          <w:w w:val="105"/>
        </w:rPr>
        <w:t xml:space="preserve"> physician's privileges at the distant-site or distant-site</w:t>
      </w:r>
      <w:r w:rsidRPr="009F336A">
        <w:rPr>
          <w:color w:val="1F1F1F"/>
          <w:spacing w:val="1"/>
          <w:w w:val="105"/>
        </w:rPr>
        <w:t xml:space="preserve"> </w:t>
      </w:r>
      <w:r w:rsidRPr="009F336A">
        <w:rPr>
          <w:color w:val="1F1F1F"/>
          <w:w w:val="105"/>
        </w:rPr>
        <w:t>hospital;</w:t>
      </w:r>
    </w:p>
    <w:p w:rsidR="00FE479A" w:rsidRPr="009F336A" w:rsidRDefault="00FE479A" w:rsidP="009F336A">
      <w:pPr>
        <w:pStyle w:val="BodyText"/>
        <w:ind w:left="3420" w:hanging="900"/>
        <w:rPr>
          <w:sz w:val="22"/>
          <w:szCs w:val="22"/>
        </w:rPr>
      </w:pPr>
    </w:p>
    <w:p w:rsidR="003B2FE3" w:rsidRPr="009F336A" w:rsidRDefault="00880C39" w:rsidP="009F336A">
      <w:pPr>
        <w:pStyle w:val="ListParagraph"/>
        <w:numPr>
          <w:ilvl w:val="3"/>
          <w:numId w:val="1"/>
        </w:numPr>
        <w:spacing w:line="252" w:lineRule="auto"/>
        <w:ind w:left="3420" w:right="1370" w:hanging="900"/>
      </w:pPr>
      <w:r w:rsidRPr="009F336A">
        <w:rPr>
          <w:color w:val="1F1F1F"/>
          <w:w w:val="105"/>
        </w:rPr>
        <w:t>The telemedicine physician holds a license issued or recognized by the state in which the Hospital is located;</w:t>
      </w:r>
      <w:r w:rsidRPr="009F336A">
        <w:rPr>
          <w:color w:val="1F1F1F"/>
          <w:spacing w:val="-29"/>
          <w:w w:val="105"/>
        </w:rPr>
        <w:t xml:space="preserve"> </w:t>
      </w:r>
      <w:r w:rsidRPr="009F336A">
        <w:rPr>
          <w:color w:val="1F1F1F"/>
          <w:w w:val="105"/>
        </w:rPr>
        <w:t>and</w:t>
      </w:r>
    </w:p>
    <w:p w:rsidR="003B2FE3" w:rsidRPr="009F336A" w:rsidRDefault="003B2FE3" w:rsidP="009F336A">
      <w:pPr>
        <w:pStyle w:val="ListParagraph"/>
        <w:ind w:left="3420" w:hanging="900"/>
        <w:rPr>
          <w:color w:val="1F1F1F"/>
          <w:w w:val="105"/>
        </w:rPr>
      </w:pPr>
    </w:p>
    <w:p w:rsidR="00FE479A" w:rsidRPr="009F336A" w:rsidRDefault="00880C39" w:rsidP="009F336A">
      <w:pPr>
        <w:pStyle w:val="ListParagraph"/>
        <w:numPr>
          <w:ilvl w:val="3"/>
          <w:numId w:val="1"/>
        </w:numPr>
        <w:spacing w:before="92" w:line="254" w:lineRule="auto"/>
        <w:ind w:left="3420" w:right="1211" w:hanging="900"/>
      </w:pPr>
      <w:r w:rsidRPr="009F336A">
        <w:rPr>
          <w:color w:val="1F1F1F"/>
          <w:w w:val="105"/>
        </w:rPr>
        <w:lastRenderedPageBreak/>
        <w:t xml:space="preserve">The Hospital has evidence, or will collect evidence, of an internal review of the telemedicine physician's performance </w:t>
      </w:r>
      <w:r w:rsidR="00CD685A" w:rsidRPr="009F336A">
        <w:rPr>
          <w:color w:val="1F1F1F"/>
          <w:w w:val="105"/>
        </w:rPr>
        <w:t>of telemedicine</w:t>
      </w:r>
      <w:r w:rsidRPr="009F336A">
        <w:rPr>
          <w:color w:val="1F1F1F"/>
          <w:w w:val="105"/>
        </w:rPr>
        <w:t xml:space="preserve"> privileges at the Hospital and shall send the distant-site entity or distant-site hospital such</w:t>
      </w:r>
      <w:r w:rsidRPr="009F336A">
        <w:rPr>
          <w:color w:val="1F1F1F"/>
          <w:spacing w:val="12"/>
          <w:w w:val="105"/>
        </w:rPr>
        <w:t xml:space="preserve"> </w:t>
      </w:r>
      <w:r w:rsidRPr="009F336A">
        <w:rPr>
          <w:color w:val="1F1F1F"/>
          <w:w w:val="105"/>
        </w:rPr>
        <w:t>performance</w:t>
      </w:r>
      <w:r w:rsidR="003B2FE3" w:rsidRPr="009F336A">
        <w:rPr>
          <w:color w:val="1F1F1F"/>
          <w:w w:val="105"/>
        </w:rPr>
        <w:t xml:space="preserve"> </w:t>
      </w:r>
      <w:r w:rsidRPr="009F336A">
        <w:rPr>
          <w:color w:val="1F1F1F"/>
          <w:w w:val="105"/>
        </w:rPr>
        <w:t>information (including, at a minimum, all adverse events that result</w:t>
      </w:r>
      <w:r w:rsidRPr="009F336A">
        <w:rPr>
          <w:color w:val="1F1F1F"/>
          <w:spacing w:val="-29"/>
          <w:w w:val="105"/>
        </w:rPr>
        <w:t xml:space="preserve"> </w:t>
      </w:r>
      <w:r w:rsidRPr="009F336A">
        <w:rPr>
          <w:color w:val="1F1F1F"/>
          <w:w w:val="105"/>
        </w:rPr>
        <w:t>from</w:t>
      </w:r>
      <w:r w:rsidR="003B2FE3" w:rsidRPr="009F336A">
        <w:rPr>
          <w:color w:val="1F1F1F"/>
          <w:w w:val="105"/>
        </w:rPr>
        <w:t xml:space="preserve"> </w:t>
      </w:r>
      <w:r w:rsidRPr="009F336A">
        <w:rPr>
          <w:color w:val="212121"/>
          <w:w w:val="105"/>
        </w:rPr>
        <w:t>telemedicine services provided by the telemedicine physician and all complaints the Hospital has received about the telemedicine physician) for use in the periodic appraisal of the telemedicine by the distant-site entity or distant-site hospital.</w:t>
      </w:r>
    </w:p>
    <w:p w:rsidR="00FE479A" w:rsidRPr="009F336A" w:rsidRDefault="00FE479A">
      <w:pPr>
        <w:pStyle w:val="BodyText"/>
        <w:rPr>
          <w:sz w:val="22"/>
          <w:szCs w:val="22"/>
        </w:rPr>
      </w:pPr>
    </w:p>
    <w:p w:rsidR="00FE479A" w:rsidRPr="009F336A" w:rsidRDefault="00880C39" w:rsidP="002E337B">
      <w:pPr>
        <w:pStyle w:val="BodyText"/>
        <w:spacing w:line="254" w:lineRule="auto"/>
        <w:ind w:left="3420" w:right="1115"/>
        <w:rPr>
          <w:sz w:val="22"/>
          <w:szCs w:val="22"/>
        </w:rPr>
      </w:pPr>
      <w:r w:rsidRPr="009F336A">
        <w:rPr>
          <w:color w:val="212121"/>
          <w:w w:val="105"/>
          <w:sz w:val="22"/>
          <w:szCs w:val="22"/>
        </w:rPr>
        <w:t>For the purposes of Article 6, the term "distant-site entity" shall mean an entity that: provides telemedicine services); is not a Medicare-participating hospital; and provides contracted services in a manner that enables a hospital using its services to meet all applicable CMS Hospital Conditions of Participation, particularly those related to the credentialing and privileges of physicians providing telemedicine services. For the purposes of Article 6</w:t>
      </w:r>
      <w:r w:rsidRPr="009F336A">
        <w:rPr>
          <w:color w:val="3B3B3B"/>
          <w:w w:val="105"/>
          <w:sz w:val="22"/>
          <w:szCs w:val="22"/>
        </w:rPr>
        <w:t xml:space="preserve">, </w:t>
      </w:r>
      <w:r w:rsidRPr="009F336A">
        <w:rPr>
          <w:color w:val="212121"/>
          <w:w w:val="105"/>
          <w:sz w:val="22"/>
          <w:szCs w:val="22"/>
        </w:rPr>
        <w:t>the term "distant-site hospital" shall mean a Medicare participating hospital that provides telemedicine services</w:t>
      </w:r>
      <w:r w:rsidRPr="009F336A">
        <w:rPr>
          <w:color w:val="3B3B3B"/>
          <w:w w:val="105"/>
          <w:sz w:val="22"/>
          <w:szCs w:val="22"/>
        </w:rPr>
        <w:t>.</w:t>
      </w:r>
      <w:r w:rsidR="003B2FE3" w:rsidRPr="009F336A">
        <w:rPr>
          <w:color w:val="3B3B3B"/>
          <w:w w:val="105"/>
          <w:sz w:val="22"/>
          <w:szCs w:val="22"/>
        </w:rPr>
        <w:t xml:space="preserve"> </w:t>
      </w:r>
      <w:r w:rsidRPr="009F336A">
        <w:rPr>
          <w:color w:val="212121"/>
          <w:w w:val="105"/>
          <w:sz w:val="22"/>
          <w:szCs w:val="22"/>
        </w:rPr>
        <w:t>(Added 6.2.land Approval by BOT 2/24/2016)</w:t>
      </w:r>
    </w:p>
    <w:p w:rsidR="00FE479A" w:rsidRPr="009F336A" w:rsidRDefault="00FE479A">
      <w:pPr>
        <w:pStyle w:val="BodyText"/>
        <w:spacing w:before="5"/>
        <w:rPr>
          <w:b/>
          <w:sz w:val="22"/>
          <w:szCs w:val="22"/>
        </w:rPr>
      </w:pPr>
    </w:p>
    <w:p w:rsidR="00FE479A" w:rsidRPr="009F336A" w:rsidRDefault="00880C39" w:rsidP="002E337B">
      <w:pPr>
        <w:pStyle w:val="ListParagraph"/>
        <w:numPr>
          <w:ilvl w:val="2"/>
          <w:numId w:val="1"/>
        </w:numPr>
        <w:spacing w:line="242" w:lineRule="exact"/>
        <w:ind w:left="3420" w:right="1262" w:hanging="900"/>
        <w:rPr>
          <w:b/>
        </w:rPr>
      </w:pPr>
      <w:r w:rsidRPr="009F336A">
        <w:rPr>
          <w:color w:val="212121"/>
          <w:w w:val="105"/>
        </w:rPr>
        <w:t>If the telemedicine physician's site is also accredited The Joint Commission, and the telemedicine physician is privileged to perform the services and procedures for which privileges are being sought in the H</w:t>
      </w:r>
      <w:r w:rsidR="003B2FE3" w:rsidRPr="009F336A">
        <w:rPr>
          <w:color w:val="212121"/>
          <w:w w:val="105"/>
        </w:rPr>
        <w:t xml:space="preserve">ospital, then the telemedicine </w:t>
      </w:r>
      <w:r w:rsidRPr="009F336A">
        <w:rPr>
          <w:color w:val="212121"/>
          <w:w w:val="105"/>
        </w:rPr>
        <w:t>physician's credentialing information from that site may be relied upon to credential the telemedicine physician in the Hospital. However, this Hospital will remain responsible</w:t>
      </w:r>
      <w:r w:rsidRPr="009F336A">
        <w:rPr>
          <w:color w:val="212121"/>
          <w:spacing w:val="3"/>
          <w:w w:val="105"/>
        </w:rPr>
        <w:t xml:space="preserve"> </w:t>
      </w:r>
      <w:r w:rsidRPr="009F336A">
        <w:rPr>
          <w:color w:val="212121"/>
          <w:w w:val="105"/>
        </w:rPr>
        <w:t>for</w:t>
      </w:r>
      <w:r w:rsidR="003B2FE3" w:rsidRPr="009F336A">
        <w:rPr>
          <w:color w:val="212121"/>
          <w:w w:val="105"/>
        </w:rPr>
        <w:t xml:space="preserve"> </w:t>
      </w:r>
      <w:r w:rsidRPr="009F336A">
        <w:rPr>
          <w:color w:val="212121"/>
          <w:w w:val="105"/>
        </w:rPr>
        <w:t>primary source verification of licensure, professional liability insurance, primary Medicare/ Medicaid eligibility and for the query of the Data Bank.</w:t>
      </w:r>
      <w:r w:rsidR="003B2FE3" w:rsidRPr="009F336A">
        <w:rPr>
          <w:color w:val="212121"/>
          <w:w w:val="105"/>
        </w:rPr>
        <w:t xml:space="preserve"> </w:t>
      </w:r>
      <w:r w:rsidRPr="009F336A">
        <w:rPr>
          <w:color w:val="212121"/>
        </w:rPr>
        <w:t>(Revised and Approved by BOT 2/24/2016)</w:t>
      </w:r>
    </w:p>
    <w:sectPr w:rsidR="00FE479A" w:rsidRPr="009F336A">
      <w:pgSz w:w="12240" w:h="15840"/>
      <w:pgMar w:top="1500" w:right="220" w:bottom="1140" w:left="120" w:header="0" w:footer="8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EDB" w:rsidRDefault="00164EDB">
      <w:r>
        <w:separator/>
      </w:r>
    </w:p>
  </w:endnote>
  <w:endnote w:type="continuationSeparator" w:id="0">
    <w:p w:rsidR="00164EDB" w:rsidRDefault="0016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918779492"/>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2D53E4" w:rsidRPr="002D53E4" w:rsidRDefault="002D53E4" w:rsidP="00706666">
            <w:pPr>
              <w:pStyle w:val="Footer"/>
              <w:jc w:val="center"/>
              <w:rPr>
                <w:sz w:val="20"/>
                <w:szCs w:val="20"/>
              </w:rPr>
            </w:pPr>
            <w:r w:rsidRPr="002D53E4">
              <w:rPr>
                <w:sz w:val="20"/>
                <w:szCs w:val="20"/>
              </w:rPr>
              <w:t xml:space="preserve">Page </w:t>
            </w:r>
            <w:r w:rsidRPr="002D53E4">
              <w:rPr>
                <w:b/>
                <w:bCs/>
                <w:sz w:val="20"/>
                <w:szCs w:val="20"/>
              </w:rPr>
              <w:fldChar w:fldCharType="begin"/>
            </w:r>
            <w:r w:rsidRPr="002D53E4">
              <w:rPr>
                <w:b/>
                <w:bCs/>
                <w:sz w:val="20"/>
                <w:szCs w:val="20"/>
              </w:rPr>
              <w:instrText xml:space="preserve"> PAGE </w:instrText>
            </w:r>
            <w:r w:rsidRPr="002D53E4">
              <w:rPr>
                <w:b/>
                <w:bCs/>
                <w:sz w:val="20"/>
                <w:szCs w:val="20"/>
              </w:rPr>
              <w:fldChar w:fldCharType="separate"/>
            </w:r>
            <w:r w:rsidR="0096263C">
              <w:rPr>
                <w:b/>
                <w:bCs/>
                <w:noProof/>
                <w:sz w:val="20"/>
                <w:szCs w:val="20"/>
              </w:rPr>
              <w:t>19</w:t>
            </w:r>
            <w:r w:rsidRPr="002D53E4">
              <w:rPr>
                <w:b/>
                <w:bCs/>
                <w:sz w:val="20"/>
                <w:szCs w:val="20"/>
              </w:rPr>
              <w:fldChar w:fldCharType="end"/>
            </w:r>
            <w:r w:rsidRPr="002D53E4">
              <w:rPr>
                <w:sz w:val="20"/>
                <w:szCs w:val="20"/>
              </w:rPr>
              <w:t xml:space="preserve"> of </w:t>
            </w:r>
            <w:r w:rsidRPr="002D53E4">
              <w:rPr>
                <w:b/>
                <w:bCs/>
                <w:sz w:val="20"/>
                <w:szCs w:val="20"/>
              </w:rPr>
              <w:fldChar w:fldCharType="begin"/>
            </w:r>
            <w:r w:rsidRPr="002D53E4">
              <w:rPr>
                <w:b/>
                <w:bCs/>
                <w:sz w:val="20"/>
                <w:szCs w:val="20"/>
              </w:rPr>
              <w:instrText xml:space="preserve"> NUMPAGES  </w:instrText>
            </w:r>
            <w:r w:rsidRPr="002D53E4">
              <w:rPr>
                <w:b/>
                <w:bCs/>
                <w:sz w:val="20"/>
                <w:szCs w:val="20"/>
              </w:rPr>
              <w:fldChar w:fldCharType="separate"/>
            </w:r>
            <w:r w:rsidR="0096263C">
              <w:rPr>
                <w:b/>
                <w:bCs/>
                <w:noProof/>
                <w:sz w:val="20"/>
                <w:szCs w:val="20"/>
              </w:rPr>
              <w:t>28</w:t>
            </w:r>
            <w:r w:rsidRPr="002D53E4">
              <w:rPr>
                <w:b/>
                <w:bCs/>
                <w:sz w:val="20"/>
                <w:szCs w:val="20"/>
              </w:rPr>
              <w:fldChar w:fldCharType="end"/>
            </w:r>
          </w:p>
        </w:sdtContent>
      </w:sdt>
    </w:sdtContent>
  </w:sdt>
  <w:p w:rsidR="00164EDB" w:rsidRPr="002D53E4" w:rsidRDefault="00164EDB">
    <w:pPr>
      <w:pStyle w:val="BodyText"/>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EDB" w:rsidRDefault="00164EDB">
      <w:r>
        <w:separator/>
      </w:r>
    </w:p>
  </w:footnote>
  <w:footnote w:type="continuationSeparator" w:id="0">
    <w:p w:rsidR="00164EDB" w:rsidRDefault="00164E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736F9"/>
    <w:multiLevelType w:val="multilevel"/>
    <w:tmpl w:val="358A4B18"/>
    <w:lvl w:ilvl="0">
      <w:start w:val="2"/>
      <w:numFmt w:val="decimal"/>
      <w:lvlText w:val="%1"/>
      <w:lvlJc w:val="left"/>
      <w:pPr>
        <w:ind w:left="2041" w:hanging="595"/>
      </w:pPr>
      <w:rPr>
        <w:rFonts w:hint="default"/>
      </w:rPr>
    </w:lvl>
    <w:lvl w:ilvl="1">
      <w:start w:val="4"/>
      <w:numFmt w:val="decimal"/>
      <w:lvlText w:val="%1.%2"/>
      <w:lvlJc w:val="left"/>
      <w:pPr>
        <w:ind w:left="2041" w:hanging="595"/>
        <w:jc w:val="right"/>
      </w:pPr>
      <w:rPr>
        <w:rFonts w:hint="default"/>
      </w:rPr>
    </w:lvl>
    <w:lvl w:ilvl="2">
      <w:start w:val="1"/>
      <w:numFmt w:val="decimal"/>
      <w:lvlText w:val="%1.%2.%3"/>
      <w:lvlJc w:val="left"/>
      <w:pPr>
        <w:ind w:left="2197" w:hanging="720"/>
        <w:jc w:val="right"/>
      </w:pPr>
      <w:rPr>
        <w:rFonts w:hint="default"/>
        <w:b/>
        <w:bCs/>
        <w:w w:val="103"/>
      </w:rPr>
    </w:lvl>
    <w:lvl w:ilvl="3">
      <w:start w:val="1"/>
      <w:numFmt w:val="decimal"/>
      <w:lvlText w:val="%1.%2.%3.%4"/>
      <w:lvlJc w:val="left"/>
      <w:pPr>
        <w:ind w:left="3172" w:hanging="720"/>
      </w:pPr>
      <w:rPr>
        <w:rFonts w:hint="default"/>
        <w:b/>
        <w:bCs/>
        <w:w w:val="104"/>
      </w:rPr>
    </w:lvl>
    <w:lvl w:ilvl="4">
      <w:numFmt w:val="bullet"/>
      <w:lvlText w:val="•"/>
      <w:lvlJc w:val="left"/>
      <w:pPr>
        <w:ind w:left="2440" w:hanging="720"/>
      </w:pPr>
      <w:rPr>
        <w:rFonts w:hint="default"/>
      </w:rPr>
    </w:lvl>
    <w:lvl w:ilvl="5">
      <w:numFmt w:val="bullet"/>
      <w:lvlText w:val="•"/>
      <w:lvlJc w:val="left"/>
      <w:pPr>
        <w:ind w:left="2480" w:hanging="720"/>
      </w:pPr>
      <w:rPr>
        <w:rFonts w:hint="default"/>
      </w:rPr>
    </w:lvl>
    <w:lvl w:ilvl="6">
      <w:numFmt w:val="bullet"/>
      <w:lvlText w:val="•"/>
      <w:lvlJc w:val="left"/>
      <w:pPr>
        <w:ind w:left="3180" w:hanging="720"/>
      </w:pPr>
      <w:rPr>
        <w:rFonts w:hint="default"/>
      </w:rPr>
    </w:lvl>
    <w:lvl w:ilvl="7">
      <w:numFmt w:val="bullet"/>
      <w:lvlText w:val="•"/>
      <w:lvlJc w:val="left"/>
      <w:pPr>
        <w:ind w:left="3200" w:hanging="720"/>
      </w:pPr>
      <w:rPr>
        <w:rFonts w:hint="default"/>
      </w:rPr>
    </w:lvl>
    <w:lvl w:ilvl="8">
      <w:numFmt w:val="bullet"/>
      <w:lvlText w:val="•"/>
      <w:lvlJc w:val="left"/>
      <w:pPr>
        <w:ind w:left="6100" w:hanging="720"/>
      </w:pPr>
      <w:rPr>
        <w:rFonts w:hint="default"/>
      </w:rPr>
    </w:lvl>
  </w:abstractNum>
  <w:abstractNum w:abstractNumId="1" w15:restartNumberingAfterBreak="0">
    <w:nsid w:val="059E3BBD"/>
    <w:multiLevelType w:val="multilevel"/>
    <w:tmpl w:val="A3D6BBF2"/>
    <w:lvl w:ilvl="0">
      <w:start w:val="3"/>
      <w:numFmt w:val="decimal"/>
      <w:lvlText w:val="%1"/>
      <w:lvlJc w:val="left"/>
      <w:pPr>
        <w:ind w:left="3242" w:hanging="981"/>
      </w:pPr>
      <w:rPr>
        <w:rFonts w:hint="default"/>
      </w:rPr>
    </w:lvl>
    <w:lvl w:ilvl="1">
      <w:start w:val="1"/>
      <w:numFmt w:val="decimal"/>
      <w:lvlText w:val="%1.%2"/>
      <w:lvlJc w:val="left"/>
      <w:pPr>
        <w:ind w:left="3242" w:hanging="981"/>
        <w:jc w:val="right"/>
      </w:pPr>
      <w:rPr>
        <w:rFonts w:hint="default"/>
      </w:rPr>
    </w:lvl>
    <w:lvl w:ilvl="2">
      <w:start w:val="3"/>
      <w:numFmt w:val="decimal"/>
      <w:lvlText w:val="%1.%2.%3"/>
      <w:lvlJc w:val="left"/>
      <w:pPr>
        <w:ind w:left="3242" w:hanging="981"/>
      </w:pPr>
      <w:rPr>
        <w:rFonts w:hint="default"/>
      </w:rPr>
    </w:lvl>
    <w:lvl w:ilvl="3">
      <w:start w:val="1"/>
      <w:numFmt w:val="decimal"/>
      <w:lvlText w:val="%1.%2.%3.%4"/>
      <w:lvlJc w:val="left"/>
      <w:pPr>
        <w:ind w:left="3242" w:hanging="981"/>
      </w:pPr>
      <w:rPr>
        <w:rFonts w:ascii="Times New Roman" w:eastAsia="Times New Roman" w:hAnsi="Times New Roman" w:cs="Times New Roman" w:hint="default"/>
        <w:b/>
        <w:bCs/>
        <w:color w:val="232323"/>
        <w:w w:val="107"/>
        <w:sz w:val="22"/>
        <w:szCs w:val="22"/>
      </w:rPr>
    </w:lvl>
    <w:lvl w:ilvl="4">
      <w:numFmt w:val="bullet"/>
      <w:lvlText w:val="•"/>
      <w:lvlJc w:val="left"/>
      <w:pPr>
        <w:ind w:left="6704" w:hanging="981"/>
      </w:pPr>
      <w:rPr>
        <w:rFonts w:hint="default"/>
      </w:rPr>
    </w:lvl>
    <w:lvl w:ilvl="5">
      <w:numFmt w:val="bullet"/>
      <w:lvlText w:val="•"/>
      <w:lvlJc w:val="left"/>
      <w:pPr>
        <w:ind w:left="7570" w:hanging="981"/>
      </w:pPr>
      <w:rPr>
        <w:rFonts w:hint="default"/>
      </w:rPr>
    </w:lvl>
    <w:lvl w:ilvl="6">
      <w:numFmt w:val="bullet"/>
      <w:lvlText w:val="•"/>
      <w:lvlJc w:val="left"/>
      <w:pPr>
        <w:ind w:left="8436" w:hanging="981"/>
      </w:pPr>
      <w:rPr>
        <w:rFonts w:hint="default"/>
      </w:rPr>
    </w:lvl>
    <w:lvl w:ilvl="7">
      <w:numFmt w:val="bullet"/>
      <w:lvlText w:val="•"/>
      <w:lvlJc w:val="left"/>
      <w:pPr>
        <w:ind w:left="9302" w:hanging="981"/>
      </w:pPr>
      <w:rPr>
        <w:rFonts w:hint="default"/>
      </w:rPr>
    </w:lvl>
    <w:lvl w:ilvl="8">
      <w:numFmt w:val="bullet"/>
      <w:lvlText w:val="•"/>
      <w:lvlJc w:val="left"/>
      <w:pPr>
        <w:ind w:left="10168" w:hanging="981"/>
      </w:pPr>
      <w:rPr>
        <w:rFonts w:hint="default"/>
      </w:rPr>
    </w:lvl>
  </w:abstractNum>
  <w:abstractNum w:abstractNumId="2" w15:restartNumberingAfterBreak="0">
    <w:nsid w:val="06372896"/>
    <w:multiLevelType w:val="hybridMultilevel"/>
    <w:tmpl w:val="E5547AE8"/>
    <w:lvl w:ilvl="0" w:tplc="AD3ED128">
      <w:start w:val="1"/>
      <w:numFmt w:val="lowerLetter"/>
      <w:lvlText w:val="%1."/>
      <w:lvlJc w:val="left"/>
      <w:pPr>
        <w:ind w:left="2782" w:hanging="343"/>
      </w:pPr>
      <w:rPr>
        <w:rFonts w:ascii="Times New Roman" w:eastAsia="Times New Roman" w:hAnsi="Times New Roman" w:cs="Times New Roman" w:hint="default"/>
        <w:color w:val="1F1F1F"/>
        <w:spacing w:val="-1"/>
        <w:w w:val="106"/>
        <w:sz w:val="22"/>
        <w:szCs w:val="22"/>
      </w:rPr>
    </w:lvl>
    <w:lvl w:ilvl="1" w:tplc="0409000F">
      <w:start w:val="1"/>
      <w:numFmt w:val="decimal"/>
      <w:lvlText w:val="%2."/>
      <w:lvlJc w:val="left"/>
      <w:pPr>
        <w:ind w:left="3140" w:hanging="343"/>
      </w:pPr>
      <w:rPr>
        <w:rFonts w:hint="default"/>
      </w:rPr>
    </w:lvl>
    <w:lvl w:ilvl="2" w:tplc="D5025C0E">
      <w:numFmt w:val="bullet"/>
      <w:lvlText w:val="•"/>
      <w:lvlJc w:val="left"/>
      <w:pPr>
        <w:ind w:left="4113" w:hanging="343"/>
      </w:pPr>
      <w:rPr>
        <w:rFonts w:hint="default"/>
      </w:rPr>
    </w:lvl>
    <w:lvl w:ilvl="3" w:tplc="E76A78AC">
      <w:numFmt w:val="bullet"/>
      <w:lvlText w:val="•"/>
      <w:lvlJc w:val="left"/>
      <w:pPr>
        <w:ind w:left="5086" w:hanging="343"/>
      </w:pPr>
      <w:rPr>
        <w:rFonts w:hint="default"/>
      </w:rPr>
    </w:lvl>
    <w:lvl w:ilvl="4" w:tplc="E0E8D3C6">
      <w:numFmt w:val="bullet"/>
      <w:lvlText w:val="•"/>
      <w:lvlJc w:val="left"/>
      <w:pPr>
        <w:ind w:left="6060" w:hanging="343"/>
      </w:pPr>
      <w:rPr>
        <w:rFonts w:hint="default"/>
      </w:rPr>
    </w:lvl>
    <w:lvl w:ilvl="5" w:tplc="E00243F2">
      <w:numFmt w:val="bullet"/>
      <w:lvlText w:val="•"/>
      <w:lvlJc w:val="left"/>
      <w:pPr>
        <w:ind w:left="7033" w:hanging="343"/>
      </w:pPr>
      <w:rPr>
        <w:rFonts w:hint="default"/>
      </w:rPr>
    </w:lvl>
    <w:lvl w:ilvl="6" w:tplc="2AF2EB58">
      <w:numFmt w:val="bullet"/>
      <w:lvlText w:val="•"/>
      <w:lvlJc w:val="left"/>
      <w:pPr>
        <w:ind w:left="8006" w:hanging="343"/>
      </w:pPr>
      <w:rPr>
        <w:rFonts w:hint="default"/>
      </w:rPr>
    </w:lvl>
    <w:lvl w:ilvl="7" w:tplc="410CBBCA">
      <w:numFmt w:val="bullet"/>
      <w:lvlText w:val="•"/>
      <w:lvlJc w:val="left"/>
      <w:pPr>
        <w:ind w:left="8980" w:hanging="343"/>
      </w:pPr>
      <w:rPr>
        <w:rFonts w:hint="default"/>
      </w:rPr>
    </w:lvl>
    <w:lvl w:ilvl="8" w:tplc="B000668A">
      <w:numFmt w:val="bullet"/>
      <w:lvlText w:val="•"/>
      <w:lvlJc w:val="left"/>
      <w:pPr>
        <w:ind w:left="9953" w:hanging="343"/>
      </w:pPr>
      <w:rPr>
        <w:rFonts w:hint="default"/>
      </w:rPr>
    </w:lvl>
  </w:abstractNum>
  <w:abstractNum w:abstractNumId="3" w15:restartNumberingAfterBreak="0">
    <w:nsid w:val="120F7895"/>
    <w:multiLevelType w:val="multilevel"/>
    <w:tmpl w:val="25766F04"/>
    <w:lvl w:ilvl="0">
      <w:start w:val="2"/>
      <w:numFmt w:val="decimal"/>
      <w:lvlText w:val="%1"/>
      <w:lvlJc w:val="left"/>
      <w:pPr>
        <w:ind w:left="1384" w:hanging="355"/>
      </w:pPr>
      <w:rPr>
        <w:rFonts w:hint="default"/>
      </w:rPr>
    </w:lvl>
    <w:lvl w:ilvl="1">
      <w:start w:val="1"/>
      <w:numFmt w:val="decimal"/>
      <w:lvlText w:val="%1.%2"/>
      <w:lvlJc w:val="left"/>
      <w:pPr>
        <w:ind w:left="1384" w:hanging="355"/>
        <w:jc w:val="right"/>
      </w:pPr>
      <w:rPr>
        <w:rFonts w:hint="default"/>
        <w:b/>
        <w:bCs/>
        <w:w w:val="107"/>
      </w:rPr>
    </w:lvl>
    <w:lvl w:ilvl="2">
      <w:start w:val="1"/>
      <w:numFmt w:val="decimal"/>
      <w:lvlText w:val="%1.%2.%3"/>
      <w:lvlJc w:val="left"/>
      <w:pPr>
        <w:ind w:left="2440" w:hanging="1031"/>
        <w:jc w:val="right"/>
      </w:pPr>
      <w:rPr>
        <w:rFonts w:hint="default"/>
        <w:b/>
        <w:bCs/>
        <w:w w:val="105"/>
      </w:rPr>
    </w:lvl>
    <w:lvl w:ilvl="3">
      <w:numFmt w:val="bullet"/>
      <w:lvlText w:val="•"/>
      <w:lvlJc w:val="left"/>
      <w:pPr>
        <w:ind w:left="4542" w:hanging="1031"/>
      </w:pPr>
      <w:rPr>
        <w:rFonts w:hint="default"/>
      </w:rPr>
    </w:lvl>
    <w:lvl w:ilvl="4">
      <w:numFmt w:val="bullet"/>
      <w:lvlText w:val="•"/>
      <w:lvlJc w:val="left"/>
      <w:pPr>
        <w:ind w:left="5593" w:hanging="1031"/>
      </w:pPr>
      <w:rPr>
        <w:rFonts w:hint="default"/>
      </w:rPr>
    </w:lvl>
    <w:lvl w:ilvl="5">
      <w:numFmt w:val="bullet"/>
      <w:lvlText w:val="•"/>
      <w:lvlJc w:val="left"/>
      <w:pPr>
        <w:ind w:left="6644" w:hanging="1031"/>
      </w:pPr>
      <w:rPr>
        <w:rFonts w:hint="default"/>
      </w:rPr>
    </w:lvl>
    <w:lvl w:ilvl="6">
      <w:numFmt w:val="bullet"/>
      <w:lvlText w:val="•"/>
      <w:lvlJc w:val="left"/>
      <w:pPr>
        <w:ind w:left="7695" w:hanging="1031"/>
      </w:pPr>
      <w:rPr>
        <w:rFonts w:hint="default"/>
      </w:rPr>
    </w:lvl>
    <w:lvl w:ilvl="7">
      <w:numFmt w:val="bullet"/>
      <w:lvlText w:val="•"/>
      <w:lvlJc w:val="left"/>
      <w:pPr>
        <w:ind w:left="8746" w:hanging="1031"/>
      </w:pPr>
      <w:rPr>
        <w:rFonts w:hint="default"/>
      </w:rPr>
    </w:lvl>
    <w:lvl w:ilvl="8">
      <w:numFmt w:val="bullet"/>
      <w:lvlText w:val="•"/>
      <w:lvlJc w:val="left"/>
      <w:pPr>
        <w:ind w:left="9797" w:hanging="1031"/>
      </w:pPr>
      <w:rPr>
        <w:rFonts w:hint="default"/>
      </w:rPr>
    </w:lvl>
  </w:abstractNum>
  <w:abstractNum w:abstractNumId="4" w15:restartNumberingAfterBreak="0">
    <w:nsid w:val="20C908F3"/>
    <w:multiLevelType w:val="hybridMultilevel"/>
    <w:tmpl w:val="1166E2BE"/>
    <w:lvl w:ilvl="0" w:tplc="12D49296">
      <w:start w:val="1"/>
      <w:numFmt w:val="lowerLetter"/>
      <w:lvlText w:val="%1."/>
      <w:lvlJc w:val="left"/>
      <w:pPr>
        <w:ind w:left="2469" w:hanging="347"/>
      </w:pPr>
      <w:rPr>
        <w:rFonts w:ascii="Times New Roman" w:eastAsia="Times New Roman" w:hAnsi="Times New Roman" w:cs="Times New Roman" w:hint="default"/>
        <w:color w:val="1F1F1F"/>
        <w:spacing w:val="-1"/>
        <w:w w:val="104"/>
        <w:sz w:val="20"/>
        <w:szCs w:val="20"/>
      </w:rPr>
    </w:lvl>
    <w:lvl w:ilvl="1" w:tplc="EC120ECE">
      <w:numFmt w:val="bullet"/>
      <w:lvlText w:val="•"/>
      <w:lvlJc w:val="left"/>
      <w:pPr>
        <w:ind w:left="3404" w:hanging="347"/>
      </w:pPr>
      <w:rPr>
        <w:rFonts w:hint="default"/>
      </w:rPr>
    </w:lvl>
    <w:lvl w:ilvl="2" w:tplc="5A980E80">
      <w:numFmt w:val="bullet"/>
      <w:lvlText w:val="•"/>
      <w:lvlJc w:val="left"/>
      <w:pPr>
        <w:ind w:left="4348" w:hanging="347"/>
      </w:pPr>
      <w:rPr>
        <w:rFonts w:hint="default"/>
      </w:rPr>
    </w:lvl>
    <w:lvl w:ilvl="3" w:tplc="AC7C98D4">
      <w:numFmt w:val="bullet"/>
      <w:lvlText w:val="•"/>
      <w:lvlJc w:val="left"/>
      <w:pPr>
        <w:ind w:left="5292" w:hanging="347"/>
      </w:pPr>
      <w:rPr>
        <w:rFonts w:hint="default"/>
      </w:rPr>
    </w:lvl>
    <w:lvl w:ilvl="4" w:tplc="702004EA">
      <w:numFmt w:val="bullet"/>
      <w:lvlText w:val="•"/>
      <w:lvlJc w:val="left"/>
      <w:pPr>
        <w:ind w:left="6236" w:hanging="347"/>
      </w:pPr>
      <w:rPr>
        <w:rFonts w:hint="default"/>
      </w:rPr>
    </w:lvl>
    <w:lvl w:ilvl="5" w:tplc="F058273A">
      <w:numFmt w:val="bullet"/>
      <w:lvlText w:val="•"/>
      <w:lvlJc w:val="left"/>
      <w:pPr>
        <w:ind w:left="7180" w:hanging="347"/>
      </w:pPr>
      <w:rPr>
        <w:rFonts w:hint="default"/>
      </w:rPr>
    </w:lvl>
    <w:lvl w:ilvl="6" w:tplc="320A0F1C">
      <w:numFmt w:val="bullet"/>
      <w:lvlText w:val="•"/>
      <w:lvlJc w:val="left"/>
      <w:pPr>
        <w:ind w:left="8124" w:hanging="347"/>
      </w:pPr>
      <w:rPr>
        <w:rFonts w:hint="default"/>
      </w:rPr>
    </w:lvl>
    <w:lvl w:ilvl="7" w:tplc="11EA79B6">
      <w:numFmt w:val="bullet"/>
      <w:lvlText w:val="•"/>
      <w:lvlJc w:val="left"/>
      <w:pPr>
        <w:ind w:left="9068" w:hanging="347"/>
      </w:pPr>
      <w:rPr>
        <w:rFonts w:hint="default"/>
      </w:rPr>
    </w:lvl>
    <w:lvl w:ilvl="8" w:tplc="C79062A6">
      <w:numFmt w:val="bullet"/>
      <w:lvlText w:val="•"/>
      <w:lvlJc w:val="left"/>
      <w:pPr>
        <w:ind w:left="10012" w:hanging="347"/>
      </w:pPr>
      <w:rPr>
        <w:rFonts w:hint="default"/>
      </w:rPr>
    </w:lvl>
  </w:abstractNum>
  <w:abstractNum w:abstractNumId="5" w15:restartNumberingAfterBreak="0">
    <w:nsid w:val="24894FC1"/>
    <w:multiLevelType w:val="multilevel"/>
    <w:tmpl w:val="74B23E50"/>
    <w:lvl w:ilvl="0">
      <w:start w:val="3"/>
      <w:numFmt w:val="decimal"/>
      <w:lvlText w:val="%1"/>
      <w:lvlJc w:val="left"/>
      <w:pPr>
        <w:ind w:left="2573" w:hanging="698"/>
      </w:pPr>
      <w:rPr>
        <w:rFonts w:hint="default"/>
      </w:rPr>
    </w:lvl>
    <w:lvl w:ilvl="1">
      <w:start w:val="2"/>
      <w:numFmt w:val="decimal"/>
      <w:lvlText w:val="%1.%2"/>
      <w:lvlJc w:val="left"/>
      <w:pPr>
        <w:ind w:left="2573" w:hanging="698"/>
        <w:jc w:val="right"/>
      </w:pPr>
      <w:rPr>
        <w:rFonts w:hint="default"/>
      </w:rPr>
    </w:lvl>
    <w:lvl w:ilvl="2">
      <w:start w:val="1"/>
      <w:numFmt w:val="decimal"/>
      <w:lvlText w:val="%1.%2.%3"/>
      <w:lvlJc w:val="left"/>
      <w:pPr>
        <w:ind w:left="2517" w:hanging="707"/>
      </w:pPr>
      <w:rPr>
        <w:rFonts w:hint="default"/>
        <w:b/>
        <w:bCs/>
        <w:w w:val="105"/>
      </w:rPr>
    </w:lvl>
    <w:lvl w:ilvl="3">
      <w:start w:val="1"/>
      <w:numFmt w:val="lowerLetter"/>
      <w:lvlText w:val="%4."/>
      <w:lvlJc w:val="left"/>
      <w:pPr>
        <w:ind w:left="2883" w:hanging="415"/>
      </w:pPr>
      <w:rPr>
        <w:rFonts w:hint="default"/>
        <w:spacing w:val="-1"/>
        <w:w w:val="104"/>
      </w:rPr>
    </w:lvl>
    <w:lvl w:ilvl="4">
      <w:numFmt w:val="bullet"/>
      <w:lvlText w:val="•"/>
      <w:lvlJc w:val="left"/>
      <w:pPr>
        <w:ind w:left="4168" w:hanging="415"/>
      </w:pPr>
      <w:rPr>
        <w:rFonts w:hint="default"/>
      </w:rPr>
    </w:lvl>
    <w:lvl w:ilvl="5">
      <w:numFmt w:val="bullet"/>
      <w:lvlText w:val="•"/>
      <w:lvlJc w:val="left"/>
      <w:pPr>
        <w:ind w:left="5457" w:hanging="415"/>
      </w:pPr>
      <w:rPr>
        <w:rFonts w:hint="default"/>
      </w:rPr>
    </w:lvl>
    <w:lvl w:ilvl="6">
      <w:numFmt w:val="bullet"/>
      <w:lvlText w:val="•"/>
      <w:lvlJc w:val="left"/>
      <w:pPr>
        <w:ind w:left="6745" w:hanging="415"/>
      </w:pPr>
      <w:rPr>
        <w:rFonts w:hint="default"/>
      </w:rPr>
    </w:lvl>
    <w:lvl w:ilvl="7">
      <w:numFmt w:val="bullet"/>
      <w:lvlText w:val="•"/>
      <w:lvlJc w:val="left"/>
      <w:pPr>
        <w:ind w:left="8034" w:hanging="415"/>
      </w:pPr>
      <w:rPr>
        <w:rFonts w:hint="default"/>
      </w:rPr>
    </w:lvl>
    <w:lvl w:ilvl="8">
      <w:numFmt w:val="bullet"/>
      <w:lvlText w:val="•"/>
      <w:lvlJc w:val="left"/>
      <w:pPr>
        <w:ind w:left="9322" w:hanging="415"/>
      </w:pPr>
      <w:rPr>
        <w:rFonts w:hint="default"/>
      </w:rPr>
    </w:lvl>
  </w:abstractNum>
  <w:abstractNum w:abstractNumId="6" w15:restartNumberingAfterBreak="0">
    <w:nsid w:val="27646CB7"/>
    <w:multiLevelType w:val="multilevel"/>
    <w:tmpl w:val="D5D02D6C"/>
    <w:lvl w:ilvl="0">
      <w:start w:val="4"/>
      <w:numFmt w:val="decimal"/>
      <w:lvlText w:val="%1"/>
      <w:lvlJc w:val="left"/>
      <w:pPr>
        <w:ind w:left="2814" w:hanging="697"/>
      </w:pPr>
      <w:rPr>
        <w:rFonts w:hint="default"/>
      </w:rPr>
    </w:lvl>
    <w:lvl w:ilvl="1">
      <w:start w:val="4"/>
      <w:numFmt w:val="decimal"/>
      <w:lvlText w:val="%1.%2"/>
      <w:lvlJc w:val="left"/>
      <w:pPr>
        <w:ind w:left="2814" w:hanging="697"/>
        <w:jc w:val="right"/>
      </w:pPr>
      <w:rPr>
        <w:rFonts w:hint="default"/>
      </w:rPr>
    </w:lvl>
    <w:lvl w:ilvl="2">
      <w:start w:val="4"/>
      <w:numFmt w:val="decimal"/>
      <w:lvlText w:val="%1.%2.%3"/>
      <w:lvlJc w:val="left"/>
      <w:pPr>
        <w:ind w:left="2814" w:hanging="697"/>
      </w:pPr>
      <w:rPr>
        <w:rFonts w:hint="default"/>
      </w:rPr>
    </w:lvl>
    <w:lvl w:ilvl="3">
      <w:start w:val="1"/>
      <w:numFmt w:val="decimal"/>
      <w:lvlText w:val="%1.%2.%3.%4"/>
      <w:lvlJc w:val="left"/>
      <w:pPr>
        <w:ind w:left="2814" w:hanging="697"/>
      </w:pPr>
      <w:rPr>
        <w:rFonts w:hint="default"/>
        <w:b/>
        <w:bCs/>
        <w:w w:val="107"/>
      </w:rPr>
    </w:lvl>
    <w:lvl w:ilvl="4">
      <w:numFmt w:val="bullet"/>
      <w:lvlText w:val="•"/>
      <w:lvlJc w:val="left"/>
      <w:pPr>
        <w:ind w:left="6452" w:hanging="697"/>
      </w:pPr>
      <w:rPr>
        <w:rFonts w:hint="default"/>
      </w:rPr>
    </w:lvl>
    <w:lvl w:ilvl="5">
      <w:numFmt w:val="bullet"/>
      <w:lvlText w:val="•"/>
      <w:lvlJc w:val="left"/>
      <w:pPr>
        <w:ind w:left="7360" w:hanging="697"/>
      </w:pPr>
      <w:rPr>
        <w:rFonts w:hint="default"/>
      </w:rPr>
    </w:lvl>
    <w:lvl w:ilvl="6">
      <w:numFmt w:val="bullet"/>
      <w:lvlText w:val="•"/>
      <w:lvlJc w:val="left"/>
      <w:pPr>
        <w:ind w:left="8268" w:hanging="697"/>
      </w:pPr>
      <w:rPr>
        <w:rFonts w:hint="default"/>
      </w:rPr>
    </w:lvl>
    <w:lvl w:ilvl="7">
      <w:numFmt w:val="bullet"/>
      <w:lvlText w:val="•"/>
      <w:lvlJc w:val="left"/>
      <w:pPr>
        <w:ind w:left="9176" w:hanging="697"/>
      </w:pPr>
      <w:rPr>
        <w:rFonts w:hint="default"/>
      </w:rPr>
    </w:lvl>
    <w:lvl w:ilvl="8">
      <w:numFmt w:val="bullet"/>
      <w:lvlText w:val="•"/>
      <w:lvlJc w:val="left"/>
      <w:pPr>
        <w:ind w:left="10084" w:hanging="697"/>
      </w:pPr>
      <w:rPr>
        <w:rFonts w:hint="default"/>
      </w:rPr>
    </w:lvl>
  </w:abstractNum>
  <w:abstractNum w:abstractNumId="7" w15:restartNumberingAfterBreak="0">
    <w:nsid w:val="27A112C7"/>
    <w:multiLevelType w:val="multilevel"/>
    <w:tmpl w:val="006C840E"/>
    <w:lvl w:ilvl="0">
      <w:start w:val="5"/>
      <w:numFmt w:val="decimal"/>
      <w:lvlText w:val="%1"/>
      <w:lvlJc w:val="left"/>
      <w:pPr>
        <w:ind w:left="1785" w:hanging="687"/>
      </w:pPr>
      <w:rPr>
        <w:rFonts w:hint="default"/>
      </w:rPr>
    </w:lvl>
    <w:lvl w:ilvl="1">
      <w:start w:val="1"/>
      <w:numFmt w:val="decimal"/>
      <w:lvlText w:val="%1.%2"/>
      <w:lvlJc w:val="left"/>
      <w:pPr>
        <w:ind w:left="1785" w:hanging="687"/>
        <w:jc w:val="right"/>
      </w:pPr>
      <w:rPr>
        <w:rFonts w:hint="default"/>
        <w:b/>
        <w:bCs/>
        <w:w w:val="105"/>
      </w:rPr>
    </w:lvl>
    <w:lvl w:ilvl="2">
      <w:numFmt w:val="bullet"/>
      <w:lvlText w:val="•"/>
      <w:lvlJc w:val="left"/>
      <w:pPr>
        <w:ind w:left="3804" w:hanging="687"/>
      </w:pPr>
      <w:rPr>
        <w:rFonts w:hint="default"/>
      </w:rPr>
    </w:lvl>
    <w:lvl w:ilvl="3">
      <w:numFmt w:val="bullet"/>
      <w:lvlText w:val="•"/>
      <w:lvlJc w:val="left"/>
      <w:pPr>
        <w:ind w:left="4816" w:hanging="687"/>
      </w:pPr>
      <w:rPr>
        <w:rFonts w:hint="default"/>
      </w:rPr>
    </w:lvl>
    <w:lvl w:ilvl="4">
      <w:numFmt w:val="bullet"/>
      <w:lvlText w:val="•"/>
      <w:lvlJc w:val="left"/>
      <w:pPr>
        <w:ind w:left="5828" w:hanging="687"/>
      </w:pPr>
      <w:rPr>
        <w:rFonts w:hint="default"/>
      </w:rPr>
    </w:lvl>
    <w:lvl w:ilvl="5">
      <w:numFmt w:val="bullet"/>
      <w:lvlText w:val="•"/>
      <w:lvlJc w:val="left"/>
      <w:pPr>
        <w:ind w:left="6840" w:hanging="687"/>
      </w:pPr>
      <w:rPr>
        <w:rFonts w:hint="default"/>
      </w:rPr>
    </w:lvl>
    <w:lvl w:ilvl="6">
      <w:numFmt w:val="bullet"/>
      <w:lvlText w:val="•"/>
      <w:lvlJc w:val="left"/>
      <w:pPr>
        <w:ind w:left="7852" w:hanging="687"/>
      </w:pPr>
      <w:rPr>
        <w:rFonts w:hint="default"/>
      </w:rPr>
    </w:lvl>
    <w:lvl w:ilvl="7">
      <w:numFmt w:val="bullet"/>
      <w:lvlText w:val="•"/>
      <w:lvlJc w:val="left"/>
      <w:pPr>
        <w:ind w:left="8864" w:hanging="687"/>
      </w:pPr>
      <w:rPr>
        <w:rFonts w:hint="default"/>
      </w:rPr>
    </w:lvl>
    <w:lvl w:ilvl="8">
      <w:numFmt w:val="bullet"/>
      <w:lvlText w:val="•"/>
      <w:lvlJc w:val="left"/>
      <w:pPr>
        <w:ind w:left="9876" w:hanging="687"/>
      </w:pPr>
      <w:rPr>
        <w:rFonts w:hint="default"/>
      </w:rPr>
    </w:lvl>
  </w:abstractNum>
  <w:abstractNum w:abstractNumId="8" w15:restartNumberingAfterBreak="0">
    <w:nsid w:val="2A360275"/>
    <w:multiLevelType w:val="hybridMultilevel"/>
    <w:tmpl w:val="8EA6F608"/>
    <w:lvl w:ilvl="0" w:tplc="4906E526">
      <w:start w:val="1"/>
      <w:numFmt w:val="decimal"/>
      <w:lvlText w:val="%1."/>
      <w:lvlJc w:val="left"/>
      <w:pPr>
        <w:ind w:left="2826" w:hanging="345"/>
      </w:pPr>
      <w:rPr>
        <w:rFonts w:hint="default"/>
        <w:w w:val="107"/>
      </w:rPr>
    </w:lvl>
    <w:lvl w:ilvl="1" w:tplc="86062C2E">
      <w:start w:val="2"/>
      <w:numFmt w:val="decimal"/>
      <w:lvlText w:val="%2."/>
      <w:lvlJc w:val="left"/>
      <w:pPr>
        <w:ind w:left="3147" w:hanging="356"/>
      </w:pPr>
      <w:rPr>
        <w:rFonts w:ascii="Times New Roman" w:eastAsia="Times New Roman" w:hAnsi="Times New Roman" w:cs="Times New Roman" w:hint="default"/>
        <w:color w:val="1F1F1F"/>
        <w:w w:val="105"/>
        <w:sz w:val="22"/>
        <w:szCs w:val="22"/>
      </w:rPr>
    </w:lvl>
    <w:lvl w:ilvl="2" w:tplc="8DDE14EE">
      <w:numFmt w:val="bullet"/>
      <w:lvlText w:val="•"/>
      <w:lvlJc w:val="left"/>
      <w:pPr>
        <w:ind w:left="4113" w:hanging="356"/>
      </w:pPr>
      <w:rPr>
        <w:rFonts w:hint="default"/>
      </w:rPr>
    </w:lvl>
    <w:lvl w:ilvl="3" w:tplc="71F67DC0">
      <w:numFmt w:val="bullet"/>
      <w:lvlText w:val="•"/>
      <w:lvlJc w:val="left"/>
      <w:pPr>
        <w:ind w:left="5086" w:hanging="356"/>
      </w:pPr>
      <w:rPr>
        <w:rFonts w:hint="default"/>
      </w:rPr>
    </w:lvl>
    <w:lvl w:ilvl="4" w:tplc="9AD8C130">
      <w:numFmt w:val="bullet"/>
      <w:lvlText w:val="•"/>
      <w:lvlJc w:val="left"/>
      <w:pPr>
        <w:ind w:left="6060" w:hanging="356"/>
      </w:pPr>
      <w:rPr>
        <w:rFonts w:hint="default"/>
      </w:rPr>
    </w:lvl>
    <w:lvl w:ilvl="5" w:tplc="E974BFA4">
      <w:numFmt w:val="bullet"/>
      <w:lvlText w:val="•"/>
      <w:lvlJc w:val="left"/>
      <w:pPr>
        <w:ind w:left="7033" w:hanging="356"/>
      </w:pPr>
      <w:rPr>
        <w:rFonts w:hint="default"/>
      </w:rPr>
    </w:lvl>
    <w:lvl w:ilvl="6" w:tplc="82D24EFE">
      <w:numFmt w:val="bullet"/>
      <w:lvlText w:val="•"/>
      <w:lvlJc w:val="left"/>
      <w:pPr>
        <w:ind w:left="8006" w:hanging="356"/>
      </w:pPr>
      <w:rPr>
        <w:rFonts w:hint="default"/>
      </w:rPr>
    </w:lvl>
    <w:lvl w:ilvl="7" w:tplc="FAC28388">
      <w:numFmt w:val="bullet"/>
      <w:lvlText w:val="•"/>
      <w:lvlJc w:val="left"/>
      <w:pPr>
        <w:ind w:left="8980" w:hanging="356"/>
      </w:pPr>
      <w:rPr>
        <w:rFonts w:hint="default"/>
      </w:rPr>
    </w:lvl>
    <w:lvl w:ilvl="8" w:tplc="7B68C696">
      <w:numFmt w:val="bullet"/>
      <w:lvlText w:val="•"/>
      <w:lvlJc w:val="left"/>
      <w:pPr>
        <w:ind w:left="9953" w:hanging="356"/>
      </w:pPr>
      <w:rPr>
        <w:rFonts w:hint="default"/>
      </w:rPr>
    </w:lvl>
  </w:abstractNum>
  <w:abstractNum w:abstractNumId="9" w15:restartNumberingAfterBreak="0">
    <w:nsid w:val="2D346043"/>
    <w:multiLevelType w:val="multilevel"/>
    <w:tmpl w:val="41803AD6"/>
    <w:lvl w:ilvl="0">
      <w:start w:val="2"/>
      <w:numFmt w:val="decimal"/>
      <w:lvlText w:val="%1"/>
      <w:lvlJc w:val="left"/>
      <w:pPr>
        <w:ind w:left="2508" w:hanging="1024"/>
      </w:pPr>
      <w:rPr>
        <w:rFonts w:hint="default"/>
      </w:rPr>
    </w:lvl>
    <w:lvl w:ilvl="1">
      <w:start w:val="3"/>
      <w:numFmt w:val="decimal"/>
      <w:lvlText w:val="%1.%2"/>
      <w:lvlJc w:val="left"/>
      <w:pPr>
        <w:ind w:left="2508" w:hanging="1024"/>
      </w:pPr>
      <w:rPr>
        <w:rFonts w:hint="default"/>
      </w:rPr>
    </w:lvl>
    <w:lvl w:ilvl="2">
      <w:start w:val="1"/>
      <w:numFmt w:val="decimal"/>
      <w:lvlText w:val="%1.%2.%3"/>
      <w:lvlJc w:val="left"/>
      <w:pPr>
        <w:ind w:left="2508" w:hanging="1024"/>
      </w:pPr>
      <w:rPr>
        <w:rFonts w:ascii="Times New Roman" w:eastAsia="Times New Roman" w:hAnsi="Times New Roman" w:cs="Times New Roman" w:hint="default"/>
        <w:b/>
        <w:bCs/>
        <w:color w:val="212121"/>
        <w:w w:val="92"/>
        <w:sz w:val="22"/>
        <w:szCs w:val="22"/>
      </w:rPr>
    </w:lvl>
    <w:lvl w:ilvl="3">
      <w:start w:val="1"/>
      <w:numFmt w:val="decimal"/>
      <w:lvlText w:val="%1.%2.%3.%4"/>
      <w:lvlJc w:val="left"/>
      <w:pPr>
        <w:ind w:left="3199" w:hanging="700"/>
        <w:jc w:val="right"/>
      </w:pPr>
      <w:rPr>
        <w:rFonts w:hint="default"/>
        <w:b/>
        <w:bCs/>
        <w:w w:val="96"/>
        <w:sz w:val="24"/>
        <w:szCs w:val="22"/>
      </w:rPr>
    </w:lvl>
    <w:lvl w:ilvl="4">
      <w:numFmt w:val="bullet"/>
      <w:lvlText w:val="•"/>
      <w:lvlJc w:val="left"/>
      <w:pPr>
        <w:ind w:left="6100" w:hanging="700"/>
      </w:pPr>
      <w:rPr>
        <w:rFonts w:hint="default"/>
      </w:rPr>
    </w:lvl>
    <w:lvl w:ilvl="5">
      <w:numFmt w:val="bullet"/>
      <w:lvlText w:val="•"/>
      <w:lvlJc w:val="left"/>
      <w:pPr>
        <w:ind w:left="7066" w:hanging="700"/>
      </w:pPr>
      <w:rPr>
        <w:rFonts w:hint="default"/>
      </w:rPr>
    </w:lvl>
    <w:lvl w:ilvl="6">
      <w:numFmt w:val="bullet"/>
      <w:lvlText w:val="•"/>
      <w:lvlJc w:val="left"/>
      <w:pPr>
        <w:ind w:left="8033" w:hanging="700"/>
      </w:pPr>
      <w:rPr>
        <w:rFonts w:hint="default"/>
      </w:rPr>
    </w:lvl>
    <w:lvl w:ilvl="7">
      <w:numFmt w:val="bullet"/>
      <w:lvlText w:val="•"/>
      <w:lvlJc w:val="left"/>
      <w:pPr>
        <w:ind w:left="9000" w:hanging="700"/>
      </w:pPr>
      <w:rPr>
        <w:rFonts w:hint="default"/>
      </w:rPr>
    </w:lvl>
    <w:lvl w:ilvl="8">
      <w:numFmt w:val="bullet"/>
      <w:lvlText w:val="•"/>
      <w:lvlJc w:val="left"/>
      <w:pPr>
        <w:ind w:left="9966" w:hanging="700"/>
      </w:pPr>
      <w:rPr>
        <w:rFonts w:hint="default"/>
      </w:rPr>
    </w:lvl>
  </w:abstractNum>
  <w:abstractNum w:abstractNumId="10" w15:restartNumberingAfterBreak="0">
    <w:nsid w:val="2DC17156"/>
    <w:multiLevelType w:val="multilevel"/>
    <w:tmpl w:val="66707136"/>
    <w:lvl w:ilvl="0">
      <w:start w:val="3"/>
      <w:numFmt w:val="decimal"/>
      <w:lvlText w:val="%1"/>
      <w:lvlJc w:val="left"/>
      <w:pPr>
        <w:ind w:left="3159" w:hanging="963"/>
      </w:pPr>
      <w:rPr>
        <w:rFonts w:hint="default"/>
      </w:rPr>
    </w:lvl>
    <w:lvl w:ilvl="1">
      <w:start w:val="1"/>
      <w:numFmt w:val="decimal"/>
      <w:lvlText w:val="%1.%2"/>
      <w:lvlJc w:val="left"/>
      <w:pPr>
        <w:ind w:left="3159" w:hanging="963"/>
      </w:pPr>
      <w:rPr>
        <w:rFonts w:hint="default"/>
      </w:rPr>
    </w:lvl>
    <w:lvl w:ilvl="2">
      <w:start w:val="1"/>
      <w:numFmt w:val="decimal"/>
      <w:lvlText w:val="%1.%2.%3"/>
      <w:lvlJc w:val="left"/>
      <w:pPr>
        <w:ind w:left="3159" w:hanging="963"/>
        <w:jc w:val="right"/>
      </w:pPr>
      <w:rPr>
        <w:rFonts w:hint="default"/>
        <w:b/>
      </w:rPr>
    </w:lvl>
    <w:lvl w:ilvl="3">
      <w:start w:val="6"/>
      <w:numFmt w:val="decimal"/>
      <w:lvlText w:val="%1.%2.%3.%4"/>
      <w:lvlJc w:val="left"/>
      <w:pPr>
        <w:ind w:left="3159" w:hanging="963"/>
        <w:jc w:val="right"/>
      </w:pPr>
      <w:rPr>
        <w:rFonts w:hint="default"/>
        <w:b/>
        <w:bCs/>
        <w:w w:val="99"/>
      </w:rPr>
    </w:lvl>
    <w:lvl w:ilvl="4">
      <w:numFmt w:val="bullet"/>
      <w:lvlText w:val="•"/>
      <w:lvlJc w:val="left"/>
      <w:pPr>
        <w:ind w:left="6656" w:hanging="963"/>
      </w:pPr>
      <w:rPr>
        <w:rFonts w:hint="default"/>
      </w:rPr>
    </w:lvl>
    <w:lvl w:ilvl="5">
      <w:numFmt w:val="bullet"/>
      <w:lvlText w:val="•"/>
      <w:lvlJc w:val="left"/>
      <w:pPr>
        <w:ind w:left="7530" w:hanging="963"/>
      </w:pPr>
      <w:rPr>
        <w:rFonts w:hint="default"/>
      </w:rPr>
    </w:lvl>
    <w:lvl w:ilvl="6">
      <w:numFmt w:val="bullet"/>
      <w:lvlText w:val="•"/>
      <w:lvlJc w:val="left"/>
      <w:pPr>
        <w:ind w:left="8404" w:hanging="963"/>
      </w:pPr>
      <w:rPr>
        <w:rFonts w:hint="default"/>
      </w:rPr>
    </w:lvl>
    <w:lvl w:ilvl="7">
      <w:numFmt w:val="bullet"/>
      <w:lvlText w:val="•"/>
      <w:lvlJc w:val="left"/>
      <w:pPr>
        <w:ind w:left="9278" w:hanging="963"/>
      </w:pPr>
      <w:rPr>
        <w:rFonts w:hint="default"/>
      </w:rPr>
    </w:lvl>
    <w:lvl w:ilvl="8">
      <w:numFmt w:val="bullet"/>
      <w:lvlText w:val="•"/>
      <w:lvlJc w:val="left"/>
      <w:pPr>
        <w:ind w:left="10152" w:hanging="963"/>
      </w:pPr>
      <w:rPr>
        <w:rFonts w:hint="default"/>
      </w:rPr>
    </w:lvl>
  </w:abstractNum>
  <w:abstractNum w:abstractNumId="11" w15:restartNumberingAfterBreak="0">
    <w:nsid w:val="35D2002A"/>
    <w:multiLevelType w:val="multilevel"/>
    <w:tmpl w:val="2B1ADC12"/>
    <w:lvl w:ilvl="0">
      <w:start w:val="4"/>
      <w:numFmt w:val="decimal"/>
      <w:lvlText w:val="%1"/>
      <w:lvlJc w:val="left"/>
      <w:pPr>
        <w:ind w:left="1789" w:hanging="348"/>
      </w:pPr>
      <w:rPr>
        <w:rFonts w:hint="default"/>
      </w:rPr>
    </w:lvl>
    <w:lvl w:ilvl="1">
      <w:start w:val="1"/>
      <w:numFmt w:val="decimal"/>
      <w:lvlText w:val="%1.%2"/>
      <w:lvlJc w:val="left"/>
      <w:pPr>
        <w:ind w:left="1789" w:hanging="348"/>
      </w:pPr>
      <w:rPr>
        <w:rFonts w:ascii="Times New Roman" w:eastAsia="Times New Roman" w:hAnsi="Times New Roman" w:cs="Times New Roman" w:hint="default"/>
        <w:b/>
        <w:bCs/>
        <w:color w:val="232323"/>
        <w:w w:val="101"/>
        <w:sz w:val="22"/>
        <w:szCs w:val="22"/>
      </w:rPr>
    </w:lvl>
    <w:lvl w:ilvl="2">
      <w:start w:val="1"/>
      <w:numFmt w:val="decimal"/>
      <w:lvlText w:val="%1.%2.%3"/>
      <w:lvlJc w:val="left"/>
      <w:pPr>
        <w:ind w:left="2480" w:hanging="709"/>
        <w:jc w:val="right"/>
      </w:pPr>
      <w:rPr>
        <w:rFonts w:hint="default"/>
        <w:b/>
        <w:bCs/>
        <w:w w:val="100"/>
      </w:rPr>
    </w:lvl>
    <w:lvl w:ilvl="3">
      <w:numFmt w:val="bullet"/>
      <w:lvlText w:val="•"/>
      <w:lvlJc w:val="left"/>
      <w:pPr>
        <w:ind w:left="4573" w:hanging="709"/>
      </w:pPr>
      <w:rPr>
        <w:rFonts w:hint="default"/>
      </w:rPr>
    </w:lvl>
    <w:lvl w:ilvl="4">
      <w:numFmt w:val="bullet"/>
      <w:lvlText w:val="•"/>
      <w:lvlJc w:val="left"/>
      <w:pPr>
        <w:ind w:left="5620" w:hanging="709"/>
      </w:pPr>
      <w:rPr>
        <w:rFonts w:hint="default"/>
      </w:rPr>
    </w:lvl>
    <w:lvl w:ilvl="5">
      <w:numFmt w:val="bullet"/>
      <w:lvlText w:val="•"/>
      <w:lvlJc w:val="left"/>
      <w:pPr>
        <w:ind w:left="6666" w:hanging="709"/>
      </w:pPr>
      <w:rPr>
        <w:rFonts w:hint="default"/>
      </w:rPr>
    </w:lvl>
    <w:lvl w:ilvl="6">
      <w:numFmt w:val="bullet"/>
      <w:lvlText w:val="•"/>
      <w:lvlJc w:val="left"/>
      <w:pPr>
        <w:ind w:left="7713" w:hanging="709"/>
      </w:pPr>
      <w:rPr>
        <w:rFonts w:hint="default"/>
      </w:rPr>
    </w:lvl>
    <w:lvl w:ilvl="7">
      <w:numFmt w:val="bullet"/>
      <w:lvlText w:val="•"/>
      <w:lvlJc w:val="left"/>
      <w:pPr>
        <w:ind w:left="8760" w:hanging="709"/>
      </w:pPr>
      <w:rPr>
        <w:rFonts w:hint="default"/>
      </w:rPr>
    </w:lvl>
    <w:lvl w:ilvl="8">
      <w:numFmt w:val="bullet"/>
      <w:lvlText w:val="•"/>
      <w:lvlJc w:val="left"/>
      <w:pPr>
        <w:ind w:left="9806" w:hanging="709"/>
      </w:pPr>
      <w:rPr>
        <w:rFonts w:hint="default"/>
      </w:rPr>
    </w:lvl>
  </w:abstractNum>
  <w:abstractNum w:abstractNumId="12" w15:restartNumberingAfterBreak="0">
    <w:nsid w:val="395D6264"/>
    <w:multiLevelType w:val="hybridMultilevel"/>
    <w:tmpl w:val="E9F61B92"/>
    <w:lvl w:ilvl="0" w:tplc="FDCE6D8C">
      <w:numFmt w:val="bullet"/>
      <w:lvlText w:val="•"/>
      <w:lvlJc w:val="left"/>
      <w:pPr>
        <w:ind w:left="2532" w:hanging="342"/>
      </w:pPr>
      <w:rPr>
        <w:rFonts w:ascii="Times New Roman" w:eastAsia="Times New Roman" w:hAnsi="Times New Roman" w:cs="Times New Roman" w:hint="default"/>
        <w:color w:val="212121"/>
        <w:w w:val="108"/>
        <w:sz w:val="20"/>
        <w:szCs w:val="20"/>
      </w:rPr>
    </w:lvl>
    <w:lvl w:ilvl="1" w:tplc="0846E98A">
      <w:numFmt w:val="bullet"/>
      <w:lvlText w:val="•"/>
      <w:lvlJc w:val="left"/>
      <w:pPr>
        <w:ind w:left="3476" w:hanging="342"/>
      </w:pPr>
      <w:rPr>
        <w:rFonts w:hint="default"/>
      </w:rPr>
    </w:lvl>
    <w:lvl w:ilvl="2" w:tplc="14CE81F8">
      <w:numFmt w:val="bullet"/>
      <w:lvlText w:val="•"/>
      <w:lvlJc w:val="left"/>
      <w:pPr>
        <w:ind w:left="4412" w:hanging="342"/>
      </w:pPr>
      <w:rPr>
        <w:rFonts w:hint="default"/>
      </w:rPr>
    </w:lvl>
    <w:lvl w:ilvl="3" w:tplc="8C807292">
      <w:numFmt w:val="bullet"/>
      <w:lvlText w:val="•"/>
      <w:lvlJc w:val="left"/>
      <w:pPr>
        <w:ind w:left="5348" w:hanging="342"/>
      </w:pPr>
      <w:rPr>
        <w:rFonts w:hint="default"/>
      </w:rPr>
    </w:lvl>
    <w:lvl w:ilvl="4" w:tplc="E3BC4702">
      <w:numFmt w:val="bullet"/>
      <w:lvlText w:val="•"/>
      <w:lvlJc w:val="left"/>
      <w:pPr>
        <w:ind w:left="6284" w:hanging="342"/>
      </w:pPr>
      <w:rPr>
        <w:rFonts w:hint="default"/>
      </w:rPr>
    </w:lvl>
    <w:lvl w:ilvl="5" w:tplc="AABEC256">
      <w:numFmt w:val="bullet"/>
      <w:lvlText w:val="•"/>
      <w:lvlJc w:val="left"/>
      <w:pPr>
        <w:ind w:left="7220" w:hanging="342"/>
      </w:pPr>
      <w:rPr>
        <w:rFonts w:hint="default"/>
      </w:rPr>
    </w:lvl>
    <w:lvl w:ilvl="6" w:tplc="F50C5570">
      <w:numFmt w:val="bullet"/>
      <w:lvlText w:val="•"/>
      <w:lvlJc w:val="left"/>
      <w:pPr>
        <w:ind w:left="8156" w:hanging="342"/>
      </w:pPr>
      <w:rPr>
        <w:rFonts w:hint="default"/>
      </w:rPr>
    </w:lvl>
    <w:lvl w:ilvl="7" w:tplc="2A4E3738">
      <w:numFmt w:val="bullet"/>
      <w:lvlText w:val="•"/>
      <w:lvlJc w:val="left"/>
      <w:pPr>
        <w:ind w:left="9092" w:hanging="342"/>
      </w:pPr>
      <w:rPr>
        <w:rFonts w:hint="default"/>
      </w:rPr>
    </w:lvl>
    <w:lvl w:ilvl="8" w:tplc="E1284DCE">
      <w:numFmt w:val="bullet"/>
      <w:lvlText w:val="•"/>
      <w:lvlJc w:val="left"/>
      <w:pPr>
        <w:ind w:left="10028" w:hanging="342"/>
      </w:pPr>
      <w:rPr>
        <w:rFonts w:hint="default"/>
      </w:rPr>
    </w:lvl>
  </w:abstractNum>
  <w:abstractNum w:abstractNumId="13" w15:restartNumberingAfterBreak="0">
    <w:nsid w:val="3C8B4E1A"/>
    <w:multiLevelType w:val="multilevel"/>
    <w:tmpl w:val="5AAA865C"/>
    <w:lvl w:ilvl="0">
      <w:start w:val="3"/>
      <w:numFmt w:val="decimal"/>
      <w:lvlText w:val="%1"/>
      <w:lvlJc w:val="left"/>
      <w:pPr>
        <w:ind w:left="1361" w:hanging="317"/>
      </w:pPr>
      <w:rPr>
        <w:rFonts w:hint="default"/>
      </w:rPr>
    </w:lvl>
    <w:lvl w:ilvl="1">
      <w:start w:val="1"/>
      <w:numFmt w:val="decimal"/>
      <w:lvlText w:val="%1.%2"/>
      <w:lvlJc w:val="left"/>
      <w:pPr>
        <w:ind w:left="1361" w:hanging="317"/>
      </w:pPr>
      <w:rPr>
        <w:rFonts w:ascii="Times New Roman" w:eastAsia="Times New Roman" w:hAnsi="Times New Roman" w:cs="Times New Roman" w:hint="default"/>
        <w:b/>
        <w:bCs/>
        <w:color w:val="1F1F1F"/>
        <w:w w:val="101"/>
        <w:sz w:val="21"/>
        <w:szCs w:val="21"/>
      </w:rPr>
    </w:lvl>
    <w:lvl w:ilvl="2">
      <w:start w:val="1"/>
      <w:numFmt w:val="decimal"/>
      <w:lvlText w:val="%1.%2.%3"/>
      <w:lvlJc w:val="left"/>
      <w:pPr>
        <w:ind w:left="2425" w:hanging="692"/>
      </w:pPr>
      <w:rPr>
        <w:rFonts w:ascii="Times New Roman" w:eastAsia="Times New Roman" w:hAnsi="Times New Roman" w:cs="Times New Roman" w:hint="default"/>
        <w:b/>
        <w:color w:val="1F1F1F"/>
        <w:w w:val="104"/>
        <w:sz w:val="21"/>
        <w:szCs w:val="21"/>
      </w:rPr>
    </w:lvl>
    <w:lvl w:ilvl="3">
      <w:start w:val="1"/>
      <w:numFmt w:val="decimal"/>
      <w:lvlText w:val="%1.%2.%3.%4"/>
      <w:lvlJc w:val="left"/>
      <w:pPr>
        <w:ind w:left="3127" w:hanging="968"/>
      </w:pPr>
      <w:rPr>
        <w:rFonts w:ascii="Times New Roman" w:eastAsia="Times New Roman" w:hAnsi="Times New Roman" w:cs="Times New Roman" w:hint="default"/>
        <w:b/>
        <w:bCs/>
        <w:color w:val="1F1F1F"/>
        <w:w w:val="99"/>
        <w:sz w:val="21"/>
        <w:szCs w:val="21"/>
      </w:rPr>
    </w:lvl>
    <w:lvl w:ilvl="4">
      <w:numFmt w:val="bullet"/>
      <w:lvlText w:val="•"/>
      <w:lvlJc w:val="left"/>
      <w:pPr>
        <w:ind w:left="5315" w:hanging="968"/>
      </w:pPr>
      <w:rPr>
        <w:rFonts w:hint="default"/>
      </w:rPr>
    </w:lvl>
    <w:lvl w:ilvl="5">
      <w:numFmt w:val="bullet"/>
      <w:lvlText w:val="•"/>
      <w:lvlJc w:val="left"/>
      <w:pPr>
        <w:ind w:left="6412" w:hanging="968"/>
      </w:pPr>
      <w:rPr>
        <w:rFonts w:hint="default"/>
      </w:rPr>
    </w:lvl>
    <w:lvl w:ilvl="6">
      <w:numFmt w:val="bullet"/>
      <w:lvlText w:val="•"/>
      <w:lvlJc w:val="left"/>
      <w:pPr>
        <w:ind w:left="7510" w:hanging="968"/>
      </w:pPr>
      <w:rPr>
        <w:rFonts w:hint="default"/>
      </w:rPr>
    </w:lvl>
    <w:lvl w:ilvl="7">
      <w:numFmt w:val="bullet"/>
      <w:lvlText w:val="•"/>
      <w:lvlJc w:val="left"/>
      <w:pPr>
        <w:ind w:left="8607" w:hanging="968"/>
      </w:pPr>
      <w:rPr>
        <w:rFonts w:hint="default"/>
      </w:rPr>
    </w:lvl>
    <w:lvl w:ilvl="8">
      <w:numFmt w:val="bullet"/>
      <w:lvlText w:val="•"/>
      <w:lvlJc w:val="left"/>
      <w:pPr>
        <w:ind w:left="9705" w:hanging="968"/>
      </w:pPr>
      <w:rPr>
        <w:rFonts w:hint="default"/>
      </w:rPr>
    </w:lvl>
  </w:abstractNum>
  <w:abstractNum w:abstractNumId="14" w15:restartNumberingAfterBreak="0">
    <w:nsid w:val="3CC170F4"/>
    <w:multiLevelType w:val="multilevel"/>
    <w:tmpl w:val="4B602A22"/>
    <w:lvl w:ilvl="0">
      <w:start w:val="4"/>
      <w:numFmt w:val="decimal"/>
      <w:lvlText w:val="%1"/>
      <w:lvlJc w:val="left"/>
      <w:pPr>
        <w:ind w:left="2468" w:hanging="705"/>
      </w:pPr>
      <w:rPr>
        <w:rFonts w:hint="default"/>
      </w:rPr>
    </w:lvl>
    <w:lvl w:ilvl="1">
      <w:start w:val="3"/>
      <w:numFmt w:val="decimal"/>
      <w:lvlText w:val="%1.%2"/>
      <w:lvlJc w:val="left"/>
      <w:pPr>
        <w:ind w:left="2468" w:hanging="705"/>
        <w:jc w:val="right"/>
      </w:pPr>
      <w:rPr>
        <w:rFonts w:hint="default"/>
      </w:rPr>
    </w:lvl>
    <w:lvl w:ilvl="2">
      <w:start w:val="2"/>
      <w:numFmt w:val="decimal"/>
      <w:lvlText w:val="%1.%2.%3"/>
      <w:lvlJc w:val="left"/>
      <w:pPr>
        <w:ind w:left="2468" w:hanging="705"/>
      </w:pPr>
      <w:rPr>
        <w:rFonts w:hint="default"/>
        <w:b/>
        <w:w w:val="108"/>
      </w:rPr>
    </w:lvl>
    <w:lvl w:ilvl="3">
      <w:numFmt w:val="bullet"/>
      <w:lvlText w:val="•"/>
      <w:lvlJc w:val="left"/>
      <w:pPr>
        <w:ind w:left="5292" w:hanging="705"/>
      </w:pPr>
      <w:rPr>
        <w:rFonts w:hint="default"/>
      </w:rPr>
    </w:lvl>
    <w:lvl w:ilvl="4">
      <w:numFmt w:val="bullet"/>
      <w:lvlText w:val="•"/>
      <w:lvlJc w:val="left"/>
      <w:pPr>
        <w:ind w:left="6236" w:hanging="705"/>
      </w:pPr>
      <w:rPr>
        <w:rFonts w:hint="default"/>
      </w:rPr>
    </w:lvl>
    <w:lvl w:ilvl="5">
      <w:numFmt w:val="bullet"/>
      <w:lvlText w:val="•"/>
      <w:lvlJc w:val="left"/>
      <w:pPr>
        <w:ind w:left="7180" w:hanging="705"/>
      </w:pPr>
      <w:rPr>
        <w:rFonts w:hint="default"/>
      </w:rPr>
    </w:lvl>
    <w:lvl w:ilvl="6">
      <w:numFmt w:val="bullet"/>
      <w:lvlText w:val="•"/>
      <w:lvlJc w:val="left"/>
      <w:pPr>
        <w:ind w:left="8124" w:hanging="705"/>
      </w:pPr>
      <w:rPr>
        <w:rFonts w:hint="default"/>
      </w:rPr>
    </w:lvl>
    <w:lvl w:ilvl="7">
      <w:numFmt w:val="bullet"/>
      <w:lvlText w:val="•"/>
      <w:lvlJc w:val="left"/>
      <w:pPr>
        <w:ind w:left="9068" w:hanging="705"/>
      </w:pPr>
      <w:rPr>
        <w:rFonts w:hint="default"/>
      </w:rPr>
    </w:lvl>
    <w:lvl w:ilvl="8">
      <w:numFmt w:val="bullet"/>
      <w:lvlText w:val="•"/>
      <w:lvlJc w:val="left"/>
      <w:pPr>
        <w:ind w:left="10012" w:hanging="705"/>
      </w:pPr>
      <w:rPr>
        <w:rFonts w:hint="default"/>
      </w:rPr>
    </w:lvl>
  </w:abstractNum>
  <w:abstractNum w:abstractNumId="15" w15:restartNumberingAfterBreak="0">
    <w:nsid w:val="3EBD2AD4"/>
    <w:multiLevelType w:val="multilevel"/>
    <w:tmpl w:val="2F9A8532"/>
    <w:lvl w:ilvl="0">
      <w:start w:val="4"/>
      <w:numFmt w:val="decimal"/>
      <w:lvlText w:val="%1"/>
      <w:lvlJc w:val="left"/>
      <w:pPr>
        <w:ind w:left="2493" w:hanging="695"/>
      </w:pPr>
      <w:rPr>
        <w:rFonts w:hint="default"/>
      </w:rPr>
    </w:lvl>
    <w:lvl w:ilvl="1">
      <w:start w:val="4"/>
      <w:numFmt w:val="decimal"/>
      <w:lvlText w:val="%1.%2"/>
      <w:lvlJc w:val="left"/>
      <w:pPr>
        <w:ind w:left="2493" w:hanging="695"/>
      </w:pPr>
      <w:rPr>
        <w:rFonts w:hint="default"/>
      </w:rPr>
    </w:lvl>
    <w:lvl w:ilvl="2">
      <w:start w:val="1"/>
      <w:numFmt w:val="decimal"/>
      <w:lvlText w:val="%1.%2.%3"/>
      <w:lvlJc w:val="left"/>
      <w:pPr>
        <w:ind w:left="2493" w:hanging="695"/>
      </w:pPr>
      <w:rPr>
        <w:rFonts w:hint="default"/>
        <w:b/>
        <w:bCs/>
        <w:spacing w:val="-1"/>
        <w:w w:val="109"/>
      </w:rPr>
    </w:lvl>
    <w:lvl w:ilvl="3">
      <w:numFmt w:val="bullet"/>
      <w:lvlText w:val="•"/>
      <w:lvlJc w:val="left"/>
      <w:pPr>
        <w:ind w:left="2916" w:hanging="419"/>
      </w:pPr>
      <w:rPr>
        <w:rFonts w:ascii="Times New Roman" w:eastAsia="Times New Roman" w:hAnsi="Times New Roman" w:cs="Times New Roman" w:hint="default"/>
        <w:color w:val="1F1F1F"/>
        <w:w w:val="104"/>
        <w:sz w:val="20"/>
        <w:szCs w:val="20"/>
      </w:rPr>
    </w:lvl>
    <w:lvl w:ilvl="4">
      <w:numFmt w:val="bullet"/>
      <w:lvlText w:val="•"/>
      <w:lvlJc w:val="left"/>
      <w:pPr>
        <w:ind w:left="5913" w:hanging="419"/>
      </w:pPr>
      <w:rPr>
        <w:rFonts w:hint="default"/>
      </w:rPr>
    </w:lvl>
    <w:lvl w:ilvl="5">
      <w:numFmt w:val="bullet"/>
      <w:lvlText w:val="•"/>
      <w:lvlJc w:val="left"/>
      <w:pPr>
        <w:ind w:left="6911" w:hanging="419"/>
      </w:pPr>
      <w:rPr>
        <w:rFonts w:hint="default"/>
      </w:rPr>
    </w:lvl>
    <w:lvl w:ilvl="6">
      <w:numFmt w:val="bullet"/>
      <w:lvlText w:val="•"/>
      <w:lvlJc w:val="left"/>
      <w:pPr>
        <w:ind w:left="7908" w:hanging="419"/>
      </w:pPr>
      <w:rPr>
        <w:rFonts w:hint="default"/>
      </w:rPr>
    </w:lvl>
    <w:lvl w:ilvl="7">
      <w:numFmt w:val="bullet"/>
      <w:lvlText w:val="•"/>
      <w:lvlJc w:val="left"/>
      <w:pPr>
        <w:ind w:left="8906" w:hanging="419"/>
      </w:pPr>
      <w:rPr>
        <w:rFonts w:hint="default"/>
      </w:rPr>
    </w:lvl>
    <w:lvl w:ilvl="8">
      <w:numFmt w:val="bullet"/>
      <w:lvlText w:val="•"/>
      <w:lvlJc w:val="left"/>
      <w:pPr>
        <w:ind w:left="9904" w:hanging="419"/>
      </w:pPr>
      <w:rPr>
        <w:rFonts w:hint="default"/>
      </w:rPr>
    </w:lvl>
  </w:abstractNum>
  <w:abstractNum w:abstractNumId="16" w15:restartNumberingAfterBreak="0">
    <w:nsid w:val="400826AE"/>
    <w:multiLevelType w:val="multilevel"/>
    <w:tmpl w:val="DCAEC12C"/>
    <w:lvl w:ilvl="0">
      <w:start w:val="4"/>
      <w:numFmt w:val="decimal"/>
      <w:lvlText w:val="%1"/>
      <w:lvlJc w:val="left"/>
      <w:pPr>
        <w:ind w:left="2478" w:hanging="687"/>
      </w:pPr>
      <w:rPr>
        <w:rFonts w:hint="default"/>
      </w:rPr>
    </w:lvl>
    <w:lvl w:ilvl="1">
      <w:start w:val="5"/>
      <w:numFmt w:val="decimal"/>
      <w:lvlText w:val="%1.%2"/>
      <w:lvlJc w:val="left"/>
      <w:pPr>
        <w:ind w:left="2478" w:hanging="687"/>
        <w:jc w:val="right"/>
      </w:pPr>
      <w:rPr>
        <w:rFonts w:hint="default"/>
      </w:rPr>
    </w:lvl>
    <w:lvl w:ilvl="2">
      <w:start w:val="1"/>
      <w:numFmt w:val="decimal"/>
      <w:lvlText w:val="%1.%2.%3"/>
      <w:lvlJc w:val="left"/>
      <w:pPr>
        <w:ind w:left="2478" w:hanging="687"/>
      </w:pPr>
      <w:rPr>
        <w:rFonts w:ascii="Times New Roman" w:eastAsia="Times New Roman" w:hAnsi="Times New Roman" w:cs="Times New Roman" w:hint="default"/>
        <w:b/>
        <w:bCs/>
        <w:color w:val="1F1F1F"/>
        <w:w w:val="104"/>
        <w:sz w:val="22"/>
        <w:szCs w:val="22"/>
      </w:rPr>
    </w:lvl>
    <w:lvl w:ilvl="3">
      <w:numFmt w:val="bullet"/>
      <w:lvlText w:val="•"/>
      <w:lvlJc w:val="left"/>
      <w:pPr>
        <w:ind w:left="5306" w:hanging="687"/>
      </w:pPr>
      <w:rPr>
        <w:rFonts w:hint="default"/>
      </w:rPr>
    </w:lvl>
    <w:lvl w:ilvl="4">
      <w:numFmt w:val="bullet"/>
      <w:lvlText w:val="•"/>
      <w:lvlJc w:val="left"/>
      <w:pPr>
        <w:ind w:left="6248" w:hanging="687"/>
      </w:pPr>
      <w:rPr>
        <w:rFonts w:hint="default"/>
      </w:rPr>
    </w:lvl>
    <w:lvl w:ilvl="5">
      <w:numFmt w:val="bullet"/>
      <w:lvlText w:val="•"/>
      <w:lvlJc w:val="left"/>
      <w:pPr>
        <w:ind w:left="7190" w:hanging="687"/>
      </w:pPr>
      <w:rPr>
        <w:rFonts w:hint="default"/>
      </w:rPr>
    </w:lvl>
    <w:lvl w:ilvl="6">
      <w:numFmt w:val="bullet"/>
      <w:lvlText w:val="•"/>
      <w:lvlJc w:val="left"/>
      <w:pPr>
        <w:ind w:left="8132" w:hanging="687"/>
      </w:pPr>
      <w:rPr>
        <w:rFonts w:hint="default"/>
      </w:rPr>
    </w:lvl>
    <w:lvl w:ilvl="7">
      <w:numFmt w:val="bullet"/>
      <w:lvlText w:val="•"/>
      <w:lvlJc w:val="left"/>
      <w:pPr>
        <w:ind w:left="9074" w:hanging="687"/>
      </w:pPr>
      <w:rPr>
        <w:rFonts w:hint="default"/>
      </w:rPr>
    </w:lvl>
    <w:lvl w:ilvl="8">
      <w:numFmt w:val="bullet"/>
      <w:lvlText w:val="•"/>
      <w:lvlJc w:val="left"/>
      <w:pPr>
        <w:ind w:left="10016" w:hanging="687"/>
      </w:pPr>
      <w:rPr>
        <w:rFonts w:hint="default"/>
      </w:rPr>
    </w:lvl>
  </w:abstractNum>
  <w:abstractNum w:abstractNumId="17" w15:restartNumberingAfterBreak="0">
    <w:nsid w:val="45150572"/>
    <w:multiLevelType w:val="multilevel"/>
    <w:tmpl w:val="64C4201C"/>
    <w:lvl w:ilvl="0">
      <w:start w:val="6"/>
      <w:numFmt w:val="decimal"/>
      <w:lvlText w:val="%1"/>
      <w:lvlJc w:val="left"/>
      <w:pPr>
        <w:ind w:left="2441" w:hanging="686"/>
      </w:pPr>
      <w:rPr>
        <w:rFonts w:hint="default"/>
      </w:rPr>
    </w:lvl>
    <w:lvl w:ilvl="1">
      <w:start w:val="1"/>
      <w:numFmt w:val="decimal"/>
      <w:lvlText w:val="%1.%2"/>
      <w:lvlJc w:val="left"/>
      <w:pPr>
        <w:ind w:left="2441" w:hanging="686"/>
      </w:pPr>
      <w:rPr>
        <w:rFonts w:ascii="Times New Roman" w:eastAsia="Times New Roman" w:hAnsi="Times New Roman" w:cs="Times New Roman" w:hint="default"/>
        <w:color w:val="1F1F1F"/>
        <w:w w:val="102"/>
        <w:sz w:val="20"/>
        <w:szCs w:val="20"/>
      </w:rPr>
    </w:lvl>
    <w:lvl w:ilvl="2">
      <w:start w:val="1"/>
      <w:numFmt w:val="decimal"/>
      <w:lvlText w:val="%1.%2.%3"/>
      <w:lvlJc w:val="left"/>
      <w:pPr>
        <w:ind w:left="3148" w:hanging="702"/>
      </w:pPr>
      <w:rPr>
        <w:rFonts w:hint="default"/>
        <w:b/>
        <w:w w:val="104"/>
      </w:rPr>
    </w:lvl>
    <w:lvl w:ilvl="3">
      <w:start w:val="1"/>
      <w:numFmt w:val="decimal"/>
      <w:lvlText w:val="%1.%2.%3.%4"/>
      <w:lvlJc w:val="left"/>
      <w:pPr>
        <w:ind w:left="3863" w:hanging="705"/>
      </w:pPr>
      <w:rPr>
        <w:rFonts w:ascii="Times New Roman" w:eastAsia="Times New Roman" w:hAnsi="Times New Roman" w:cs="Times New Roman" w:hint="default"/>
        <w:b/>
        <w:color w:val="1F1F1F"/>
        <w:w w:val="104"/>
        <w:sz w:val="22"/>
        <w:szCs w:val="22"/>
      </w:rPr>
    </w:lvl>
    <w:lvl w:ilvl="4">
      <w:numFmt w:val="bullet"/>
      <w:lvlText w:val="•"/>
      <w:lvlJc w:val="left"/>
      <w:pPr>
        <w:ind w:left="5870" w:hanging="705"/>
      </w:pPr>
      <w:rPr>
        <w:rFonts w:hint="default"/>
      </w:rPr>
    </w:lvl>
    <w:lvl w:ilvl="5">
      <w:numFmt w:val="bullet"/>
      <w:lvlText w:val="•"/>
      <w:lvlJc w:val="left"/>
      <w:pPr>
        <w:ind w:left="6875" w:hanging="705"/>
      </w:pPr>
      <w:rPr>
        <w:rFonts w:hint="default"/>
      </w:rPr>
    </w:lvl>
    <w:lvl w:ilvl="6">
      <w:numFmt w:val="bullet"/>
      <w:lvlText w:val="•"/>
      <w:lvlJc w:val="left"/>
      <w:pPr>
        <w:ind w:left="7880" w:hanging="705"/>
      </w:pPr>
      <w:rPr>
        <w:rFonts w:hint="default"/>
      </w:rPr>
    </w:lvl>
    <w:lvl w:ilvl="7">
      <w:numFmt w:val="bullet"/>
      <w:lvlText w:val="•"/>
      <w:lvlJc w:val="left"/>
      <w:pPr>
        <w:ind w:left="8885" w:hanging="705"/>
      </w:pPr>
      <w:rPr>
        <w:rFonts w:hint="default"/>
      </w:rPr>
    </w:lvl>
    <w:lvl w:ilvl="8">
      <w:numFmt w:val="bullet"/>
      <w:lvlText w:val="•"/>
      <w:lvlJc w:val="left"/>
      <w:pPr>
        <w:ind w:left="9890" w:hanging="705"/>
      </w:pPr>
      <w:rPr>
        <w:rFonts w:hint="default"/>
      </w:rPr>
    </w:lvl>
  </w:abstractNum>
  <w:abstractNum w:abstractNumId="18" w15:restartNumberingAfterBreak="0">
    <w:nsid w:val="49CD0278"/>
    <w:multiLevelType w:val="hybridMultilevel"/>
    <w:tmpl w:val="C304E904"/>
    <w:lvl w:ilvl="0" w:tplc="DDB89BA2">
      <w:numFmt w:val="bullet"/>
      <w:lvlText w:val="◆"/>
      <w:lvlJc w:val="left"/>
      <w:pPr>
        <w:ind w:left="2853" w:hanging="315"/>
      </w:pPr>
      <w:rPr>
        <w:rFonts w:ascii="Arial" w:eastAsia="Arial" w:hAnsi="Arial" w:cs="Arial" w:hint="default"/>
        <w:color w:val="1F1F1F"/>
        <w:w w:val="72"/>
        <w:sz w:val="16"/>
        <w:szCs w:val="16"/>
      </w:rPr>
    </w:lvl>
    <w:lvl w:ilvl="1" w:tplc="FD428E1E">
      <w:numFmt w:val="bullet"/>
      <w:lvlText w:val="•"/>
      <w:lvlJc w:val="left"/>
      <w:pPr>
        <w:ind w:left="3764" w:hanging="315"/>
      </w:pPr>
      <w:rPr>
        <w:rFonts w:hint="default"/>
      </w:rPr>
    </w:lvl>
    <w:lvl w:ilvl="2" w:tplc="BC6E42EA">
      <w:numFmt w:val="bullet"/>
      <w:lvlText w:val="•"/>
      <w:lvlJc w:val="left"/>
      <w:pPr>
        <w:ind w:left="4668" w:hanging="315"/>
      </w:pPr>
      <w:rPr>
        <w:rFonts w:hint="default"/>
      </w:rPr>
    </w:lvl>
    <w:lvl w:ilvl="3" w:tplc="81646370">
      <w:numFmt w:val="bullet"/>
      <w:lvlText w:val="•"/>
      <w:lvlJc w:val="left"/>
      <w:pPr>
        <w:ind w:left="5572" w:hanging="315"/>
      </w:pPr>
      <w:rPr>
        <w:rFonts w:hint="default"/>
      </w:rPr>
    </w:lvl>
    <w:lvl w:ilvl="4" w:tplc="1AE2D4E2">
      <w:numFmt w:val="bullet"/>
      <w:lvlText w:val="•"/>
      <w:lvlJc w:val="left"/>
      <w:pPr>
        <w:ind w:left="6476" w:hanging="315"/>
      </w:pPr>
      <w:rPr>
        <w:rFonts w:hint="default"/>
      </w:rPr>
    </w:lvl>
    <w:lvl w:ilvl="5" w:tplc="A398AF50">
      <w:numFmt w:val="bullet"/>
      <w:lvlText w:val="•"/>
      <w:lvlJc w:val="left"/>
      <w:pPr>
        <w:ind w:left="7380" w:hanging="315"/>
      </w:pPr>
      <w:rPr>
        <w:rFonts w:hint="default"/>
      </w:rPr>
    </w:lvl>
    <w:lvl w:ilvl="6" w:tplc="309E6696">
      <w:numFmt w:val="bullet"/>
      <w:lvlText w:val="•"/>
      <w:lvlJc w:val="left"/>
      <w:pPr>
        <w:ind w:left="8284" w:hanging="315"/>
      </w:pPr>
      <w:rPr>
        <w:rFonts w:hint="default"/>
      </w:rPr>
    </w:lvl>
    <w:lvl w:ilvl="7" w:tplc="201E9CEA">
      <w:numFmt w:val="bullet"/>
      <w:lvlText w:val="•"/>
      <w:lvlJc w:val="left"/>
      <w:pPr>
        <w:ind w:left="9188" w:hanging="315"/>
      </w:pPr>
      <w:rPr>
        <w:rFonts w:hint="default"/>
      </w:rPr>
    </w:lvl>
    <w:lvl w:ilvl="8" w:tplc="24A2BDF8">
      <w:numFmt w:val="bullet"/>
      <w:lvlText w:val="•"/>
      <w:lvlJc w:val="left"/>
      <w:pPr>
        <w:ind w:left="10092" w:hanging="315"/>
      </w:pPr>
      <w:rPr>
        <w:rFonts w:hint="default"/>
      </w:rPr>
    </w:lvl>
  </w:abstractNum>
  <w:abstractNum w:abstractNumId="19" w15:restartNumberingAfterBreak="0">
    <w:nsid w:val="4EA148FB"/>
    <w:multiLevelType w:val="hybridMultilevel"/>
    <w:tmpl w:val="2470644A"/>
    <w:lvl w:ilvl="0" w:tplc="04090001">
      <w:start w:val="1"/>
      <w:numFmt w:val="bullet"/>
      <w:lvlText w:val=""/>
      <w:lvlJc w:val="left"/>
      <w:pPr>
        <w:ind w:left="3536" w:hanging="342"/>
      </w:pPr>
      <w:rPr>
        <w:rFonts w:ascii="Symbol" w:hAnsi="Symbol" w:hint="default"/>
        <w:color w:val="232323"/>
        <w:w w:val="101"/>
        <w:sz w:val="20"/>
        <w:szCs w:val="20"/>
      </w:rPr>
    </w:lvl>
    <w:lvl w:ilvl="1" w:tplc="C462726C">
      <w:numFmt w:val="bullet"/>
      <w:lvlText w:val="•"/>
      <w:lvlJc w:val="left"/>
      <w:pPr>
        <w:ind w:left="4376" w:hanging="342"/>
      </w:pPr>
      <w:rPr>
        <w:rFonts w:hint="default"/>
      </w:rPr>
    </w:lvl>
    <w:lvl w:ilvl="2" w:tplc="1AAECFA6">
      <w:numFmt w:val="bullet"/>
      <w:lvlText w:val="•"/>
      <w:lvlJc w:val="left"/>
      <w:pPr>
        <w:ind w:left="5212" w:hanging="342"/>
      </w:pPr>
      <w:rPr>
        <w:rFonts w:hint="default"/>
      </w:rPr>
    </w:lvl>
    <w:lvl w:ilvl="3" w:tplc="988847B8">
      <w:numFmt w:val="bullet"/>
      <w:lvlText w:val="•"/>
      <w:lvlJc w:val="left"/>
      <w:pPr>
        <w:ind w:left="6048" w:hanging="342"/>
      </w:pPr>
      <w:rPr>
        <w:rFonts w:hint="default"/>
      </w:rPr>
    </w:lvl>
    <w:lvl w:ilvl="4" w:tplc="EC668692">
      <w:numFmt w:val="bullet"/>
      <w:lvlText w:val="•"/>
      <w:lvlJc w:val="left"/>
      <w:pPr>
        <w:ind w:left="6884" w:hanging="342"/>
      </w:pPr>
      <w:rPr>
        <w:rFonts w:hint="default"/>
      </w:rPr>
    </w:lvl>
    <w:lvl w:ilvl="5" w:tplc="17685EDC">
      <w:numFmt w:val="bullet"/>
      <w:lvlText w:val="•"/>
      <w:lvlJc w:val="left"/>
      <w:pPr>
        <w:ind w:left="7720" w:hanging="342"/>
      </w:pPr>
      <w:rPr>
        <w:rFonts w:hint="default"/>
      </w:rPr>
    </w:lvl>
    <w:lvl w:ilvl="6" w:tplc="AA2A936A">
      <w:numFmt w:val="bullet"/>
      <w:lvlText w:val="•"/>
      <w:lvlJc w:val="left"/>
      <w:pPr>
        <w:ind w:left="8556" w:hanging="342"/>
      </w:pPr>
      <w:rPr>
        <w:rFonts w:hint="default"/>
      </w:rPr>
    </w:lvl>
    <w:lvl w:ilvl="7" w:tplc="DE8C29AC">
      <w:numFmt w:val="bullet"/>
      <w:lvlText w:val="•"/>
      <w:lvlJc w:val="left"/>
      <w:pPr>
        <w:ind w:left="9392" w:hanging="342"/>
      </w:pPr>
      <w:rPr>
        <w:rFonts w:hint="default"/>
      </w:rPr>
    </w:lvl>
    <w:lvl w:ilvl="8" w:tplc="04A8F0F0">
      <w:numFmt w:val="bullet"/>
      <w:lvlText w:val="•"/>
      <w:lvlJc w:val="left"/>
      <w:pPr>
        <w:ind w:left="10228" w:hanging="342"/>
      </w:pPr>
      <w:rPr>
        <w:rFonts w:hint="default"/>
      </w:rPr>
    </w:lvl>
  </w:abstractNum>
  <w:abstractNum w:abstractNumId="20" w15:restartNumberingAfterBreak="0">
    <w:nsid w:val="537048AE"/>
    <w:multiLevelType w:val="multilevel"/>
    <w:tmpl w:val="F7BA21AC"/>
    <w:lvl w:ilvl="0">
      <w:start w:val="2"/>
      <w:numFmt w:val="decimal"/>
      <w:lvlText w:val="%1"/>
      <w:lvlJc w:val="left"/>
      <w:pPr>
        <w:ind w:left="2128" w:hanging="695"/>
      </w:pPr>
      <w:rPr>
        <w:rFonts w:hint="default"/>
      </w:rPr>
    </w:lvl>
    <w:lvl w:ilvl="1">
      <w:start w:val="9"/>
      <w:numFmt w:val="decimal"/>
      <w:lvlText w:val="%1.%2"/>
      <w:lvlJc w:val="left"/>
      <w:pPr>
        <w:ind w:left="2128" w:hanging="695"/>
        <w:jc w:val="right"/>
      </w:pPr>
      <w:rPr>
        <w:rFonts w:hint="default"/>
      </w:rPr>
    </w:lvl>
    <w:lvl w:ilvl="2">
      <w:start w:val="2"/>
      <w:numFmt w:val="decimal"/>
      <w:lvlText w:val="%1.%2.%3"/>
      <w:lvlJc w:val="left"/>
      <w:pPr>
        <w:ind w:left="2128" w:hanging="695"/>
      </w:pPr>
      <w:rPr>
        <w:rFonts w:hint="default"/>
        <w:b/>
        <w:bCs/>
        <w:w w:val="104"/>
      </w:rPr>
    </w:lvl>
    <w:lvl w:ilvl="3">
      <w:numFmt w:val="bullet"/>
      <w:lvlText w:val="•"/>
      <w:lvlJc w:val="left"/>
      <w:pPr>
        <w:ind w:left="5054" w:hanging="695"/>
      </w:pPr>
      <w:rPr>
        <w:rFonts w:hint="default"/>
      </w:rPr>
    </w:lvl>
    <w:lvl w:ilvl="4">
      <w:numFmt w:val="bullet"/>
      <w:lvlText w:val="•"/>
      <w:lvlJc w:val="left"/>
      <w:pPr>
        <w:ind w:left="6032" w:hanging="695"/>
      </w:pPr>
      <w:rPr>
        <w:rFonts w:hint="default"/>
      </w:rPr>
    </w:lvl>
    <w:lvl w:ilvl="5">
      <w:numFmt w:val="bullet"/>
      <w:lvlText w:val="•"/>
      <w:lvlJc w:val="left"/>
      <w:pPr>
        <w:ind w:left="7010" w:hanging="695"/>
      </w:pPr>
      <w:rPr>
        <w:rFonts w:hint="default"/>
      </w:rPr>
    </w:lvl>
    <w:lvl w:ilvl="6">
      <w:numFmt w:val="bullet"/>
      <w:lvlText w:val="•"/>
      <w:lvlJc w:val="left"/>
      <w:pPr>
        <w:ind w:left="7988" w:hanging="695"/>
      </w:pPr>
      <w:rPr>
        <w:rFonts w:hint="default"/>
      </w:rPr>
    </w:lvl>
    <w:lvl w:ilvl="7">
      <w:numFmt w:val="bullet"/>
      <w:lvlText w:val="•"/>
      <w:lvlJc w:val="left"/>
      <w:pPr>
        <w:ind w:left="8966" w:hanging="695"/>
      </w:pPr>
      <w:rPr>
        <w:rFonts w:hint="default"/>
      </w:rPr>
    </w:lvl>
    <w:lvl w:ilvl="8">
      <w:numFmt w:val="bullet"/>
      <w:lvlText w:val="•"/>
      <w:lvlJc w:val="left"/>
      <w:pPr>
        <w:ind w:left="9944" w:hanging="695"/>
      </w:pPr>
      <w:rPr>
        <w:rFonts w:hint="default"/>
      </w:rPr>
    </w:lvl>
  </w:abstractNum>
  <w:abstractNum w:abstractNumId="21" w15:restartNumberingAfterBreak="0">
    <w:nsid w:val="570E6FA5"/>
    <w:multiLevelType w:val="multilevel"/>
    <w:tmpl w:val="C40C84A0"/>
    <w:lvl w:ilvl="0">
      <w:start w:val="2"/>
      <w:numFmt w:val="decimal"/>
      <w:lvlText w:val="%1"/>
      <w:lvlJc w:val="left"/>
      <w:pPr>
        <w:ind w:left="660" w:hanging="660"/>
      </w:pPr>
      <w:rPr>
        <w:rFonts w:hint="default"/>
        <w:b/>
        <w:color w:val="1F1F1F"/>
        <w:w w:val="105"/>
      </w:rPr>
    </w:lvl>
    <w:lvl w:ilvl="1">
      <w:start w:val="3"/>
      <w:numFmt w:val="decimal"/>
      <w:lvlText w:val="%1.%2"/>
      <w:lvlJc w:val="left"/>
      <w:pPr>
        <w:ind w:left="1470" w:hanging="660"/>
      </w:pPr>
      <w:rPr>
        <w:rFonts w:hint="default"/>
        <w:b/>
        <w:color w:val="1F1F1F"/>
        <w:w w:val="105"/>
      </w:rPr>
    </w:lvl>
    <w:lvl w:ilvl="2">
      <w:start w:val="2"/>
      <w:numFmt w:val="decimal"/>
      <w:lvlText w:val="%1.%2.%3"/>
      <w:lvlJc w:val="left"/>
      <w:pPr>
        <w:ind w:left="2340" w:hanging="720"/>
      </w:pPr>
      <w:rPr>
        <w:rFonts w:hint="default"/>
        <w:b/>
        <w:color w:val="1F1F1F"/>
        <w:w w:val="105"/>
      </w:rPr>
    </w:lvl>
    <w:lvl w:ilvl="3">
      <w:start w:val="1"/>
      <w:numFmt w:val="decimal"/>
      <w:lvlText w:val="%1.%2.%3.%4"/>
      <w:lvlJc w:val="left"/>
      <w:pPr>
        <w:ind w:left="3150" w:hanging="720"/>
      </w:pPr>
      <w:rPr>
        <w:rFonts w:hint="default"/>
        <w:b/>
        <w:color w:val="1F1F1F"/>
        <w:w w:val="105"/>
      </w:rPr>
    </w:lvl>
    <w:lvl w:ilvl="4">
      <w:start w:val="1"/>
      <w:numFmt w:val="decimal"/>
      <w:lvlText w:val="%1.%2.%3.%4.%5"/>
      <w:lvlJc w:val="left"/>
      <w:pPr>
        <w:ind w:left="4320" w:hanging="1080"/>
      </w:pPr>
      <w:rPr>
        <w:rFonts w:hint="default"/>
        <w:b/>
        <w:color w:val="1F1F1F"/>
        <w:w w:val="105"/>
      </w:rPr>
    </w:lvl>
    <w:lvl w:ilvl="5">
      <w:start w:val="1"/>
      <w:numFmt w:val="decimal"/>
      <w:lvlText w:val="%1.%2.%3.%4.%5.%6"/>
      <w:lvlJc w:val="left"/>
      <w:pPr>
        <w:ind w:left="5130" w:hanging="1080"/>
      </w:pPr>
      <w:rPr>
        <w:rFonts w:hint="default"/>
        <w:b/>
        <w:color w:val="1F1F1F"/>
        <w:w w:val="105"/>
      </w:rPr>
    </w:lvl>
    <w:lvl w:ilvl="6">
      <w:start w:val="1"/>
      <w:numFmt w:val="decimal"/>
      <w:lvlText w:val="%1.%2.%3.%4.%5.%6.%7"/>
      <w:lvlJc w:val="left"/>
      <w:pPr>
        <w:ind w:left="6300" w:hanging="1440"/>
      </w:pPr>
      <w:rPr>
        <w:rFonts w:hint="default"/>
        <w:b/>
        <w:color w:val="1F1F1F"/>
        <w:w w:val="105"/>
      </w:rPr>
    </w:lvl>
    <w:lvl w:ilvl="7">
      <w:start w:val="1"/>
      <w:numFmt w:val="decimal"/>
      <w:lvlText w:val="%1.%2.%3.%4.%5.%6.%7.%8"/>
      <w:lvlJc w:val="left"/>
      <w:pPr>
        <w:ind w:left="7110" w:hanging="1440"/>
      </w:pPr>
      <w:rPr>
        <w:rFonts w:hint="default"/>
        <w:b/>
        <w:color w:val="1F1F1F"/>
        <w:w w:val="105"/>
      </w:rPr>
    </w:lvl>
    <w:lvl w:ilvl="8">
      <w:start w:val="1"/>
      <w:numFmt w:val="decimal"/>
      <w:lvlText w:val="%1.%2.%3.%4.%5.%6.%7.%8.%9"/>
      <w:lvlJc w:val="left"/>
      <w:pPr>
        <w:ind w:left="7920" w:hanging="1440"/>
      </w:pPr>
      <w:rPr>
        <w:rFonts w:hint="default"/>
        <w:b/>
        <w:color w:val="1F1F1F"/>
        <w:w w:val="105"/>
      </w:rPr>
    </w:lvl>
  </w:abstractNum>
  <w:abstractNum w:abstractNumId="22" w15:restartNumberingAfterBreak="0">
    <w:nsid w:val="594D1955"/>
    <w:multiLevelType w:val="multilevel"/>
    <w:tmpl w:val="29B459F6"/>
    <w:lvl w:ilvl="0">
      <w:start w:val="1"/>
      <w:numFmt w:val="decimal"/>
      <w:lvlText w:val="%1"/>
      <w:lvlJc w:val="left"/>
      <w:pPr>
        <w:ind w:left="2497" w:hanging="1039"/>
      </w:pPr>
      <w:rPr>
        <w:rFonts w:hint="default"/>
      </w:rPr>
    </w:lvl>
    <w:lvl w:ilvl="1">
      <w:start w:val="4"/>
      <w:numFmt w:val="decimal"/>
      <w:lvlText w:val="%1.%2"/>
      <w:lvlJc w:val="left"/>
      <w:pPr>
        <w:ind w:left="2497" w:hanging="1039"/>
        <w:jc w:val="right"/>
      </w:pPr>
      <w:rPr>
        <w:rFonts w:hint="default"/>
        <w:b/>
      </w:rPr>
    </w:lvl>
    <w:lvl w:ilvl="2">
      <w:start w:val="2"/>
      <w:numFmt w:val="decimal"/>
      <w:lvlText w:val="%1.%2.%3"/>
      <w:lvlJc w:val="left"/>
      <w:pPr>
        <w:ind w:left="2497" w:hanging="1039"/>
      </w:pPr>
      <w:rPr>
        <w:rFonts w:hint="default"/>
        <w:b/>
        <w:bCs/>
        <w:w w:val="106"/>
      </w:rPr>
    </w:lvl>
    <w:lvl w:ilvl="3">
      <w:numFmt w:val="bullet"/>
      <w:lvlText w:val="•"/>
      <w:lvlJc w:val="left"/>
      <w:pPr>
        <w:ind w:left="5320" w:hanging="1039"/>
      </w:pPr>
      <w:rPr>
        <w:rFonts w:hint="default"/>
      </w:rPr>
    </w:lvl>
    <w:lvl w:ilvl="4">
      <w:numFmt w:val="bullet"/>
      <w:lvlText w:val="•"/>
      <w:lvlJc w:val="left"/>
      <w:pPr>
        <w:ind w:left="6260" w:hanging="1039"/>
      </w:pPr>
      <w:rPr>
        <w:rFonts w:hint="default"/>
      </w:rPr>
    </w:lvl>
    <w:lvl w:ilvl="5">
      <w:numFmt w:val="bullet"/>
      <w:lvlText w:val="•"/>
      <w:lvlJc w:val="left"/>
      <w:pPr>
        <w:ind w:left="7200" w:hanging="1039"/>
      </w:pPr>
      <w:rPr>
        <w:rFonts w:hint="default"/>
      </w:rPr>
    </w:lvl>
    <w:lvl w:ilvl="6">
      <w:numFmt w:val="bullet"/>
      <w:lvlText w:val="•"/>
      <w:lvlJc w:val="left"/>
      <w:pPr>
        <w:ind w:left="8140" w:hanging="1039"/>
      </w:pPr>
      <w:rPr>
        <w:rFonts w:hint="default"/>
      </w:rPr>
    </w:lvl>
    <w:lvl w:ilvl="7">
      <w:numFmt w:val="bullet"/>
      <w:lvlText w:val="•"/>
      <w:lvlJc w:val="left"/>
      <w:pPr>
        <w:ind w:left="9080" w:hanging="1039"/>
      </w:pPr>
      <w:rPr>
        <w:rFonts w:hint="default"/>
      </w:rPr>
    </w:lvl>
    <w:lvl w:ilvl="8">
      <w:numFmt w:val="bullet"/>
      <w:lvlText w:val="•"/>
      <w:lvlJc w:val="left"/>
      <w:pPr>
        <w:ind w:left="10020" w:hanging="1039"/>
      </w:pPr>
      <w:rPr>
        <w:rFonts w:hint="default"/>
      </w:rPr>
    </w:lvl>
  </w:abstractNum>
  <w:abstractNum w:abstractNumId="23" w15:restartNumberingAfterBreak="0">
    <w:nsid w:val="5BDB369E"/>
    <w:multiLevelType w:val="multilevel"/>
    <w:tmpl w:val="46B049B0"/>
    <w:lvl w:ilvl="0">
      <w:start w:val="1"/>
      <w:numFmt w:val="decimal"/>
      <w:lvlText w:val="%1"/>
      <w:lvlJc w:val="left"/>
      <w:pPr>
        <w:ind w:left="1416" w:hanging="353"/>
      </w:pPr>
      <w:rPr>
        <w:rFonts w:hint="default"/>
      </w:rPr>
    </w:lvl>
    <w:lvl w:ilvl="1">
      <w:start w:val="1"/>
      <w:numFmt w:val="decimal"/>
      <w:lvlText w:val="%1.%2"/>
      <w:lvlJc w:val="left"/>
      <w:pPr>
        <w:ind w:left="1416" w:hanging="353"/>
      </w:pPr>
      <w:rPr>
        <w:rFonts w:ascii="Times New Roman" w:eastAsia="Times New Roman" w:hAnsi="Times New Roman" w:cs="Times New Roman" w:hint="default"/>
        <w:b/>
        <w:bCs/>
        <w:color w:val="1F1F1F"/>
        <w:w w:val="108"/>
        <w:sz w:val="22"/>
        <w:szCs w:val="20"/>
      </w:rPr>
    </w:lvl>
    <w:lvl w:ilvl="2">
      <w:start w:val="2"/>
      <w:numFmt w:val="decimal"/>
      <w:lvlText w:val="%1.%2.%3"/>
      <w:lvlJc w:val="left"/>
      <w:pPr>
        <w:ind w:left="2478" w:hanging="1040"/>
      </w:pPr>
      <w:rPr>
        <w:rFonts w:ascii="Times New Roman" w:eastAsia="Times New Roman" w:hAnsi="Times New Roman" w:cs="Times New Roman" w:hint="default"/>
        <w:b/>
        <w:bCs/>
        <w:color w:val="1F1F1F"/>
        <w:w w:val="104"/>
        <w:sz w:val="22"/>
        <w:szCs w:val="20"/>
      </w:rPr>
    </w:lvl>
    <w:lvl w:ilvl="3">
      <w:numFmt w:val="bullet"/>
      <w:lvlText w:val="•"/>
      <w:lvlJc w:val="left"/>
      <w:pPr>
        <w:ind w:left="3657" w:hanging="1040"/>
      </w:pPr>
      <w:rPr>
        <w:rFonts w:hint="default"/>
      </w:rPr>
    </w:lvl>
    <w:lvl w:ilvl="4">
      <w:numFmt w:val="bullet"/>
      <w:lvlText w:val="•"/>
      <w:lvlJc w:val="left"/>
      <w:pPr>
        <w:ind w:left="4835" w:hanging="1040"/>
      </w:pPr>
      <w:rPr>
        <w:rFonts w:hint="default"/>
      </w:rPr>
    </w:lvl>
    <w:lvl w:ilvl="5">
      <w:numFmt w:val="bullet"/>
      <w:lvlText w:val="•"/>
      <w:lvlJc w:val="left"/>
      <w:pPr>
        <w:ind w:left="6012" w:hanging="1040"/>
      </w:pPr>
      <w:rPr>
        <w:rFonts w:hint="default"/>
      </w:rPr>
    </w:lvl>
    <w:lvl w:ilvl="6">
      <w:numFmt w:val="bullet"/>
      <w:lvlText w:val="•"/>
      <w:lvlJc w:val="left"/>
      <w:pPr>
        <w:ind w:left="7190" w:hanging="1040"/>
      </w:pPr>
      <w:rPr>
        <w:rFonts w:hint="default"/>
      </w:rPr>
    </w:lvl>
    <w:lvl w:ilvl="7">
      <w:numFmt w:val="bullet"/>
      <w:lvlText w:val="•"/>
      <w:lvlJc w:val="left"/>
      <w:pPr>
        <w:ind w:left="8367" w:hanging="1040"/>
      </w:pPr>
      <w:rPr>
        <w:rFonts w:hint="default"/>
      </w:rPr>
    </w:lvl>
    <w:lvl w:ilvl="8">
      <w:numFmt w:val="bullet"/>
      <w:lvlText w:val="•"/>
      <w:lvlJc w:val="left"/>
      <w:pPr>
        <w:ind w:left="9545" w:hanging="1040"/>
      </w:pPr>
      <w:rPr>
        <w:rFonts w:hint="default"/>
      </w:rPr>
    </w:lvl>
  </w:abstractNum>
  <w:abstractNum w:abstractNumId="24" w15:restartNumberingAfterBreak="0">
    <w:nsid w:val="608E0351"/>
    <w:multiLevelType w:val="multilevel"/>
    <w:tmpl w:val="41803AD6"/>
    <w:lvl w:ilvl="0">
      <w:start w:val="2"/>
      <w:numFmt w:val="decimal"/>
      <w:lvlText w:val="%1"/>
      <w:lvlJc w:val="left"/>
      <w:pPr>
        <w:ind w:left="2508" w:hanging="1024"/>
      </w:pPr>
      <w:rPr>
        <w:rFonts w:hint="default"/>
      </w:rPr>
    </w:lvl>
    <w:lvl w:ilvl="1">
      <w:start w:val="3"/>
      <w:numFmt w:val="decimal"/>
      <w:lvlText w:val="%1.%2"/>
      <w:lvlJc w:val="left"/>
      <w:pPr>
        <w:ind w:left="2508" w:hanging="1024"/>
      </w:pPr>
      <w:rPr>
        <w:rFonts w:hint="default"/>
      </w:rPr>
    </w:lvl>
    <w:lvl w:ilvl="2">
      <w:start w:val="1"/>
      <w:numFmt w:val="decimal"/>
      <w:lvlText w:val="%1.%2.%3"/>
      <w:lvlJc w:val="left"/>
      <w:pPr>
        <w:ind w:left="2508" w:hanging="1024"/>
      </w:pPr>
      <w:rPr>
        <w:rFonts w:ascii="Times New Roman" w:eastAsia="Times New Roman" w:hAnsi="Times New Roman" w:cs="Times New Roman" w:hint="default"/>
        <w:b/>
        <w:bCs/>
        <w:color w:val="212121"/>
        <w:w w:val="92"/>
        <w:sz w:val="22"/>
        <w:szCs w:val="22"/>
      </w:rPr>
    </w:lvl>
    <w:lvl w:ilvl="3">
      <w:start w:val="1"/>
      <w:numFmt w:val="decimal"/>
      <w:lvlText w:val="%1.%2.%3.%4"/>
      <w:lvlJc w:val="left"/>
      <w:pPr>
        <w:ind w:left="3199" w:hanging="700"/>
        <w:jc w:val="right"/>
      </w:pPr>
      <w:rPr>
        <w:rFonts w:hint="default"/>
        <w:b/>
        <w:bCs/>
        <w:w w:val="96"/>
        <w:sz w:val="24"/>
        <w:szCs w:val="22"/>
      </w:rPr>
    </w:lvl>
    <w:lvl w:ilvl="4">
      <w:numFmt w:val="bullet"/>
      <w:lvlText w:val="•"/>
      <w:lvlJc w:val="left"/>
      <w:pPr>
        <w:ind w:left="6100" w:hanging="700"/>
      </w:pPr>
      <w:rPr>
        <w:rFonts w:hint="default"/>
      </w:rPr>
    </w:lvl>
    <w:lvl w:ilvl="5">
      <w:numFmt w:val="bullet"/>
      <w:lvlText w:val="•"/>
      <w:lvlJc w:val="left"/>
      <w:pPr>
        <w:ind w:left="7066" w:hanging="700"/>
      </w:pPr>
      <w:rPr>
        <w:rFonts w:hint="default"/>
      </w:rPr>
    </w:lvl>
    <w:lvl w:ilvl="6">
      <w:numFmt w:val="bullet"/>
      <w:lvlText w:val="•"/>
      <w:lvlJc w:val="left"/>
      <w:pPr>
        <w:ind w:left="8033" w:hanging="700"/>
      </w:pPr>
      <w:rPr>
        <w:rFonts w:hint="default"/>
      </w:rPr>
    </w:lvl>
    <w:lvl w:ilvl="7">
      <w:numFmt w:val="bullet"/>
      <w:lvlText w:val="•"/>
      <w:lvlJc w:val="left"/>
      <w:pPr>
        <w:ind w:left="9000" w:hanging="700"/>
      </w:pPr>
      <w:rPr>
        <w:rFonts w:hint="default"/>
      </w:rPr>
    </w:lvl>
    <w:lvl w:ilvl="8">
      <w:numFmt w:val="bullet"/>
      <w:lvlText w:val="•"/>
      <w:lvlJc w:val="left"/>
      <w:pPr>
        <w:ind w:left="9966" w:hanging="700"/>
      </w:pPr>
      <w:rPr>
        <w:rFonts w:hint="default"/>
      </w:rPr>
    </w:lvl>
  </w:abstractNum>
  <w:abstractNum w:abstractNumId="25" w15:restartNumberingAfterBreak="0">
    <w:nsid w:val="68345A27"/>
    <w:multiLevelType w:val="multilevel"/>
    <w:tmpl w:val="A3D6BBF2"/>
    <w:lvl w:ilvl="0">
      <w:start w:val="3"/>
      <w:numFmt w:val="decimal"/>
      <w:lvlText w:val="%1"/>
      <w:lvlJc w:val="left"/>
      <w:pPr>
        <w:ind w:left="3242" w:hanging="981"/>
      </w:pPr>
      <w:rPr>
        <w:rFonts w:hint="default"/>
      </w:rPr>
    </w:lvl>
    <w:lvl w:ilvl="1">
      <w:start w:val="1"/>
      <w:numFmt w:val="decimal"/>
      <w:lvlText w:val="%1.%2"/>
      <w:lvlJc w:val="left"/>
      <w:pPr>
        <w:ind w:left="3242" w:hanging="981"/>
        <w:jc w:val="right"/>
      </w:pPr>
      <w:rPr>
        <w:rFonts w:hint="default"/>
      </w:rPr>
    </w:lvl>
    <w:lvl w:ilvl="2">
      <w:start w:val="3"/>
      <w:numFmt w:val="decimal"/>
      <w:lvlText w:val="%1.%2.%3"/>
      <w:lvlJc w:val="left"/>
      <w:pPr>
        <w:ind w:left="3242" w:hanging="981"/>
      </w:pPr>
      <w:rPr>
        <w:rFonts w:hint="default"/>
      </w:rPr>
    </w:lvl>
    <w:lvl w:ilvl="3">
      <w:start w:val="1"/>
      <w:numFmt w:val="decimal"/>
      <w:lvlText w:val="%1.%2.%3.%4"/>
      <w:lvlJc w:val="left"/>
      <w:pPr>
        <w:ind w:left="3242" w:hanging="981"/>
      </w:pPr>
      <w:rPr>
        <w:rFonts w:ascii="Times New Roman" w:eastAsia="Times New Roman" w:hAnsi="Times New Roman" w:cs="Times New Roman" w:hint="default"/>
        <w:b/>
        <w:bCs/>
        <w:color w:val="232323"/>
        <w:w w:val="107"/>
        <w:sz w:val="22"/>
        <w:szCs w:val="22"/>
      </w:rPr>
    </w:lvl>
    <w:lvl w:ilvl="4">
      <w:numFmt w:val="bullet"/>
      <w:lvlText w:val="•"/>
      <w:lvlJc w:val="left"/>
      <w:pPr>
        <w:ind w:left="6704" w:hanging="981"/>
      </w:pPr>
      <w:rPr>
        <w:rFonts w:hint="default"/>
      </w:rPr>
    </w:lvl>
    <w:lvl w:ilvl="5">
      <w:numFmt w:val="bullet"/>
      <w:lvlText w:val="•"/>
      <w:lvlJc w:val="left"/>
      <w:pPr>
        <w:ind w:left="7570" w:hanging="981"/>
      </w:pPr>
      <w:rPr>
        <w:rFonts w:hint="default"/>
      </w:rPr>
    </w:lvl>
    <w:lvl w:ilvl="6">
      <w:numFmt w:val="bullet"/>
      <w:lvlText w:val="•"/>
      <w:lvlJc w:val="left"/>
      <w:pPr>
        <w:ind w:left="8436" w:hanging="981"/>
      </w:pPr>
      <w:rPr>
        <w:rFonts w:hint="default"/>
      </w:rPr>
    </w:lvl>
    <w:lvl w:ilvl="7">
      <w:numFmt w:val="bullet"/>
      <w:lvlText w:val="•"/>
      <w:lvlJc w:val="left"/>
      <w:pPr>
        <w:ind w:left="9302" w:hanging="981"/>
      </w:pPr>
      <w:rPr>
        <w:rFonts w:hint="default"/>
      </w:rPr>
    </w:lvl>
    <w:lvl w:ilvl="8">
      <w:numFmt w:val="bullet"/>
      <w:lvlText w:val="•"/>
      <w:lvlJc w:val="left"/>
      <w:pPr>
        <w:ind w:left="10168" w:hanging="981"/>
      </w:pPr>
      <w:rPr>
        <w:rFonts w:hint="default"/>
      </w:rPr>
    </w:lvl>
  </w:abstractNum>
  <w:abstractNum w:abstractNumId="26" w15:restartNumberingAfterBreak="0">
    <w:nsid w:val="6947220F"/>
    <w:multiLevelType w:val="multilevel"/>
    <w:tmpl w:val="CF94FABA"/>
    <w:lvl w:ilvl="0">
      <w:start w:val="2"/>
      <w:numFmt w:val="decimal"/>
      <w:lvlText w:val="%1"/>
      <w:lvlJc w:val="left"/>
      <w:pPr>
        <w:ind w:left="3146" w:hanging="675"/>
      </w:pPr>
      <w:rPr>
        <w:rFonts w:hint="default"/>
      </w:rPr>
    </w:lvl>
    <w:lvl w:ilvl="1">
      <w:start w:val="3"/>
      <w:numFmt w:val="decimal"/>
      <w:lvlText w:val="%1.%2"/>
      <w:lvlJc w:val="left"/>
      <w:pPr>
        <w:ind w:left="3146" w:hanging="675"/>
      </w:pPr>
      <w:rPr>
        <w:rFonts w:hint="default"/>
      </w:rPr>
    </w:lvl>
    <w:lvl w:ilvl="2">
      <w:start w:val="2"/>
      <w:numFmt w:val="decimal"/>
      <w:lvlText w:val="%1.%2.%3"/>
      <w:lvlJc w:val="left"/>
      <w:pPr>
        <w:ind w:left="3146" w:hanging="675"/>
      </w:pPr>
      <w:rPr>
        <w:rFonts w:hint="default"/>
      </w:rPr>
    </w:lvl>
    <w:lvl w:ilvl="3">
      <w:start w:val="12"/>
      <w:numFmt w:val="decimal"/>
      <w:lvlText w:val="%1.%2.%3.%4"/>
      <w:lvlJc w:val="left"/>
      <w:pPr>
        <w:ind w:left="3146" w:hanging="675"/>
      </w:pPr>
      <w:rPr>
        <w:rFonts w:ascii="Times New Roman" w:eastAsia="Times New Roman" w:hAnsi="Times New Roman" w:cs="Times New Roman" w:hint="default"/>
        <w:b/>
        <w:bCs/>
        <w:color w:val="1F1F1F"/>
        <w:spacing w:val="-23"/>
        <w:w w:val="94"/>
        <w:sz w:val="22"/>
        <w:szCs w:val="22"/>
      </w:rPr>
    </w:lvl>
    <w:lvl w:ilvl="4">
      <w:numFmt w:val="bullet"/>
      <w:lvlText w:val="•"/>
      <w:lvlJc w:val="left"/>
      <w:pPr>
        <w:ind w:left="6644" w:hanging="675"/>
      </w:pPr>
      <w:rPr>
        <w:rFonts w:hint="default"/>
      </w:rPr>
    </w:lvl>
    <w:lvl w:ilvl="5">
      <w:numFmt w:val="bullet"/>
      <w:lvlText w:val="•"/>
      <w:lvlJc w:val="left"/>
      <w:pPr>
        <w:ind w:left="7520" w:hanging="675"/>
      </w:pPr>
      <w:rPr>
        <w:rFonts w:hint="default"/>
      </w:rPr>
    </w:lvl>
    <w:lvl w:ilvl="6">
      <w:numFmt w:val="bullet"/>
      <w:lvlText w:val="•"/>
      <w:lvlJc w:val="left"/>
      <w:pPr>
        <w:ind w:left="8396" w:hanging="675"/>
      </w:pPr>
      <w:rPr>
        <w:rFonts w:hint="default"/>
      </w:rPr>
    </w:lvl>
    <w:lvl w:ilvl="7">
      <w:numFmt w:val="bullet"/>
      <w:lvlText w:val="•"/>
      <w:lvlJc w:val="left"/>
      <w:pPr>
        <w:ind w:left="9272" w:hanging="675"/>
      </w:pPr>
      <w:rPr>
        <w:rFonts w:hint="default"/>
      </w:rPr>
    </w:lvl>
    <w:lvl w:ilvl="8">
      <w:numFmt w:val="bullet"/>
      <w:lvlText w:val="•"/>
      <w:lvlJc w:val="left"/>
      <w:pPr>
        <w:ind w:left="10148" w:hanging="675"/>
      </w:pPr>
      <w:rPr>
        <w:rFonts w:hint="default"/>
      </w:rPr>
    </w:lvl>
  </w:abstractNum>
  <w:abstractNum w:abstractNumId="27" w15:restartNumberingAfterBreak="0">
    <w:nsid w:val="705076A0"/>
    <w:multiLevelType w:val="multilevel"/>
    <w:tmpl w:val="5B16BC1E"/>
    <w:lvl w:ilvl="0">
      <w:start w:val="1"/>
      <w:numFmt w:val="bullet"/>
      <w:lvlText w:val=""/>
      <w:lvlJc w:val="left"/>
      <w:pPr>
        <w:ind w:left="2508" w:hanging="1024"/>
      </w:pPr>
      <w:rPr>
        <w:rFonts w:ascii="Symbol" w:hAnsi="Symbol" w:hint="default"/>
      </w:rPr>
    </w:lvl>
    <w:lvl w:ilvl="1">
      <w:start w:val="3"/>
      <w:numFmt w:val="decimal"/>
      <w:lvlText w:val="%1.%2"/>
      <w:lvlJc w:val="left"/>
      <w:pPr>
        <w:ind w:left="2508" w:hanging="1024"/>
      </w:pPr>
      <w:rPr>
        <w:rFonts w:hint="default"/>
      </w:rPr>
    </w:lvl>
    <w:lvl w:ilvl="2">
      <w:start w:val="1"/>
      <w:numFmt w:val="decimal"/>
      <w:lvlText w:val="%1.%2.%3"/>
      <w:lvlJc w:val="left"/>
      <w:pPr>
        <w:ind w:left="2508" w:hanging="1024"/>
      </w:pPr>
      <w:rPr>
        <w:rFonts w:ascii="Times New Roman" w:eastAsia="Times New Roman" w:hAnsi="Times New Roman" w:cs="Times New Roman" w:hint="default"/>
        <w:b/>
        <w:bCs/>
        <w:color w:val="212121"/>
        <w:w w:val="92"/>
        <w:sz w:val="22"/>
        <w:szCs w:val="22"/>
      </w:rPr>
    </w:lvl>
    <w:lvl w:ilvl="3">
      <w:start w:val="1"/>
      <w:numFmt w:val="decimal"/>
      <w:lvlText w:val="%1.%2.%3.%4"/>
      <w:lvlJc w:val="left"/>
      <w:pPr>
        <w:ind w:left="3199" w:hanging="700"/>
        <w:jc w:val="right"/>
      </w:pPr>
      <w:rPr>
        <w:rFonts w:hint="default"/>
        <w:b/>
        <w:bCs/>
        <w:w w:val="96"/>
        <w:sz w:val="24"/>
        <w:szCs w:val="22"/>
      </w:rPr>
    </w:lvl>
    <w:lvl w:ilvl="4">
      <w:numFmt w:val="bullet"/>
      <w:lvlText w:val="•"/>
      <w:lvlJc w:val="left"/>
      <w:pPr>
        <w:ind w:left="6100" w:hanging="700"/>
      </w:pPr>
      <w:rPr>
        <w:rFonts w:hint="default"/>
      </w:rPr>
    </w:lvl>
    <w:lvl w:ilvl="5">
      <w:numFmt w:val="bullet"/>
      <w:lvlText w:val="•"/>
      <w:lvlJc w:val="left"/>
      <w:pPr>
        <w:ind w:left="7066" w:hanging="700"/>
      </w:pPr>
      <w:rPr>
        <w:rFonts w:hint="default"/>
      </w:rPr>
    </w:lvl>
    <w:lvl w:ilvl="6">
      <w:numFmt w:val="bullet"/>
      <w:lvlText w:val="•"/>
      <w:lvlJc w:val="left"/>
      <w:pPr>
        <w:ind w:left="8033" w:hanging="700"/>
      </w:pPr>
      <w:rPr>
        <w:rFonts w:hint="default"/>
      </w:rPr>
    </w:lvl>
    <w:lvl w:ilvl="7">
      <w:numFmt w:val="bullet"/>
      <w:lvlText w:val="•"/>
      <w:lvlJc w:val="left"/>
      <w:pPr>
        <w:ind w:left="9000" w:hanging="700"/>
      </w:pPr>
      <w:rPr>
        <w:rFonts w:hint="default"/>
      </w:rPr>
    </w:lvl>
    <w:lvl w:ilvl="8">
      <w:numFmt w:val="bullet"/>
      <w:lvlText w:val="•"/>
      <w:lvlJc w:val="left"/>
      <w:pPr>
        <w:ind w:left="9966" w:hanging="700"/>
      </w:pPr>
      <w:rPr>
        <w:rFonts w:hint="default"/>
      </w:rPr>
    </w:lvl>
  </w:abstractNum>
  <w:abstractNum w:abstractNumId="28" w15:restartNumberingAfterBreak="0">
    <w:nsid w:val="734729CD"/>
    <w:multiLevelType w:val="multilevel"/>
    <w:tmpl w:val="3936207E"/>
    <w:lvl w:ilvl="0">
      <w:start w:val="2"/>
      <w:numFmt w:val="decimal"/>
      <w:lvlText w:val="%1"/>
      <w:lvlJc w:val="left"/>
      <w:pPr>
        <w:ind w:left="3188" w:hanging="698"/>
      </w:pPr>
      <w:rPr>
        <w:rFonts w:hint="default"/>
      </w:rPr>
    </w:lvl>
    <w:lvl w:ilvl="1">
      <w:start w:val="3"/>
      <w:numFmt w:val="decimal"/>
      <w:lvlText w:val="%1.%2"/>
      <w:lvlJc w:val="left"/>
      <w:pPr>
        <w:ind w:left="3188" w:hanging="698"/>
        <w:jc w:val="right"/>
      </w:pPr>
      <w:rPr>
        <w:rFonts w:hint="default"/>
      </w:rPr>
    </w:lvl>
    <w:lvl w:ilvl="2">
      <w:start w:val="2"/>
      <w:numFmt w:val="decimal"/>
      <w:lvlText w:val="%1.%2.%3"/>
      <w:lvlJc w:val="left"/>
      <w:pPr>
        <w:ind w:left="3188" w:hanging="698"/>
      </w:pPr>
      <w:rPr>
        <w:rFonts w:hint="default"/>
      </w:rPr>
    </w:lvl>
    <w:lvl w:ilvl="3">
      <w:start w:val="17"/>
      <w:numFmt w:val="decimal"/>
      <w:lvlText w:val="%1.%2.%3.%4"/>
      <w:lvlJc w:val="left"/>
      <w:pPr>
        <w:ind w:left="3202" w:hanging="698"/>
      </w:pPr>
      <w:rPr>
        <w:rFonts w:hint="default"/>
        <w:b/>
        <w:spacing w:val="-21"/>
        <w:w w:val="100"/>
      </w:rPr>
    </w:lvl>
    <w:lvl w:ilvl="4">
      <w:start w:val="1"/>
      <w:numFmt w:val="lowerLetter"/>
      <w:lvlText w:val="(%5)"/>
      <w:lvlJc w:val="left"/>
      <w:pPr>
        <w:ind w:left="3536" w:hanging="364"/>
      </w:pPr>
      <w:rPr>
        <w:rFonts w:ascii="Times New Roman" w:eastAsia="Times New Roman" w:hAnsi="Times New Roman" w:cs="Times New Roman" w:hint="default"/>
        <w:color w:val="1F1F1F"/>
        <w:spacing w:val="-1"/>
        <w:w w:val="102"/>
        <w:sz w:val="20"/>
        <w:szCs w:val="20"/>
      </w:rPr>
    </w:lvl>
    <w:lvl w:ilvl="5">
      <w:numFmt w:val="bullet"/>
      <w:lvlText w:val="•"/>
      <w:lvlJc w:val="left"/>
      <w:pPr>
        <w:ind w:left="6675" w:hanging="364"/>
      </w:pPr>
      <w:rPr>
        <w:rFonts w:hint="default"/>
      </w:rPr>
    </w:lvl>
    <w:lvl w:ilvl="6">
      <w:numFmt w:val="bullet"/>
      <w:lvlText w:val="•"/>
      <w:lvlJc w:val="left"/>
      <w:pPr>
        <w:ind w:left="7720" w:hanging="364"/>
      </w:pPr>
      <w:rPr>
        <w:rFonts w:hint="default"/>
      </w:rPr>
    </w:lvl>
    <w:lvl w:ilvl="7">
      <w:numFmt w:val="bullet"/>
      <w:lvlText w:val="•"/>
      <w:lvlJc w:val="left"/>
      <w:pPr>
        <w:ind w:left="8765" w:hanging="364"/>
      </w:pPr>
      <w:rPr>
        <w:rFonts w:hint="default"/>
      </w:rPr>
    </w:lvl>
    <w:lvl w:ilvl="8">
      <w:numFmt w:val="bullet"/>
      <w:lvlText w:val="•"/>
      <w:lvlJc w:val="left"/>
      <w:pPr>
        <w:ind w:left="9810" w:hanging="364"/>
      </w:pPr>
      <w:rPr>
        <w:rFonts w:hint="default"/>
      </w:rPr>
    </w:lvl>
  </w:abstractNum>
  <w:abstractNum w:abstractNumId="29" w15:restartNumberingAfterBreak="0">
    <w:nsid w:val="7C5E6CF2"/>
    <w:multiLevelType w:val="hybridMultilevel"/>
    <w:tmpl w:val="B9268BC6"/>
    <w:lvl w:ilvl="0" w:tplc="B1B63854">
      <w:numFmt w:val="bullet"/>
      <w:lvlText w:val="•"/>
      <w:lvlJc w:val="left"/>
      <w:pPr>
        <w:ind w:left="2916" w:hanging="419"/>
      </w:pPr>
      <w:rPr>
        <w:rFonts w:ascii="Times New Roman" w:eastAsia="Times New Roman" w:hAnsi="Times New Roman" w:cs="Times New Roman" w:hint="default"/>
        <w:color w:val="212121"/>
        <w:w w:val="106"/>
        <w:sz w:val="20"/>
        <w:szCs w:val="20"/>
      </w:rPr>
    </w:lvl>
    <w:lvl w:ilvl="1" w:tplc="555033C6">
      <w:numFmt w:val="bullet"/>
      <w:lvlText w:val="•"/>
      <w:lvlJc w:val="left"/>
      <w:pPr>
        <w:ind w:left="3818" w:hanging="419"/>
      </w:pPr>
      <w:rPr>
        <w:rFonts w:hint="default"/>
      </w:rPr>
    </w:lvl>
    <w:lvl w:ilvl="2" w:tplc="878EEC58">
      <w:numFmt w:val="bullet"/>
      <w:lvlText w:val="•"/>
      <w:lvlJc w:val="left"/>
      <w:pPr>
        <w:ind w:left="4716" w:hanging="419"/>
      </w:pPr>
      <w:rPr>
        <w:rFonts w:hint="default"/>
      </w:rPr>
    </w:lvl>
    <w:lvl w:ilvl="3" w:tplc="84704776">
      <w:numFmt w:val="bullet"/>
      <w:lvlText w:val="•"/>
      <w:lvlJc w:val="left"/>
      <w:pPr>
        <w:ind w:left="5614" w:hanging="419"/>
      </w:pPr>
      <w:rPr>
        <w:rFonts w:hint="default"/>
      </w:rPr>
    </w:lvl>
    <w:lvl w:ilvl="4" w:tplc="EF5640BC">
      <w:numFmt w:val="bullet"/>
      <w:lvlText w:val="•"/>
      <w:lvlJc w:val="left"/>
      <w:pPr>
        <w:ind w:left="6512" w:hanging="419"/>
      </w:pPr>
      <w:rPr>
        <w:rFonts w:hint="default"/>
      </w:rPr>
    </w:lvl>
    <w:lvl w:ilvl="5" w:tplc="F2486620">
      <w:numFmt w:val="bullet"/>
      <w:lvlText w:val="•"/>
      <w:lvlJc w:val="left"/>
      <w:pPr>
        <w:ind w:left="7410" w:hanging="419"/>
      </w:pPr>
      <w:rPr>
        <w:rFonts w:hint="default"/>
      </w:rPr>
    </w:lvl>
    <w:lvl w:ilvl="6" w:tplc="5E4C2490">
      <w:numFmt w:val="bullet"/>
      <w:lvlText w:val="•"/>
      <w:lvlJc w:val="left"/>
      <w:pPr>
        <w:ind w:left="8308" w:hanging="419"/>
      </w:pPr>
      <w:rPr>
        <w:rFonts w:hint="default"/>
      </w:rPr>
    </w:lvl>
    <w:lvl w:ilvl="7" w:tplc="F24CDD3C">
      <w:numFmt w:val="bullet"/>
      <w:lvlText w:val="•"/>
      <w:lvlJc w:val="left"/>
      <w:pPr>
        <w:ind w:left="9206" w:hanging="419"/>
      </w:pPr>
      <w:rPr>
        <w:rFonts w:hint="default"/>
      </w:rPr>
    </w:lvl>
    <w:lvl w:ilvl="8" w:tplc="C512E7A4">
      <w:numFmt w:val="bullet"/>
      <w:lvlText w:val="•"/>
      <w:lvlJc w:val="left"/>
      <w:pPr>
        <w:ind w:left="10104" w:hanging="419"/>
      </w:pPr>
      <w:rPr>
        <w:rFonts w:hint="default"/>
      </w:rPr>
    </w:lvl>
  </w:abstractNum>
  <w:abstractNum w:abstractNumId="30" w15:restartNumberingAfterBreak="0">
    <w:nsid w:val="7CDC5A2B"/>
    <w:multiLevelType w:val="hybridMultilevel"/>
    <w:tmpl w:val="C5780662"/>
    <w:lvl w:ilvl="0" w:tplc="3654C58E">
      <w:start w:val="1"/>
      <w:numFmt w:val="lowerLetter"/>
      <w:lvlText w:val="%1."/>
      <w:lvlJc w:val="left"/>
      <w:pPr>
        <w:ind w:left="2408" w:hanging="338"/>
      </w:pPr>
      <w:rPr>
        <w:rFonts w:hint="default"/>
        <w:spacing w:val="-1"/>
        <w:w w:val="108"/>
      </w:rPr>
    </w:lvl>
    <w:lvl w:ilvl="1" w:tplc="7E6096F4">
      <w:numFmt w:val="bullet"/>
      <w:lvlText w:val="•"/>
      <w:lvlJc w:val="left"/>
      <w:pPr>
        <w:ind w:left="2840" w:hanging="338"/>
      </w:pPr>
      <w:rPr>
        <w:rFonts w:hint="default"/>
      </w:rPr>
    </w:lvl>
    <w:lvl w:ilvl="2" w:tplc="B01A7A1C">
      <w:numFmt w:val="bullet"/>
      <w:lvlText w:val="•"/>
      <w:lvlJc w:val="left"/>
      <w:pPr>
        <w:ind w:left="3846" w:hanging="338"/>
      </w:pPr>
      <w:rPr>
        <w:rFonts w:hint="default"/>
      </w:rPr>
    </w:lvl>
    <w:lvl w:ilvl="3" w:tplc="106E8CB8">
      <w:numFmt w:val="bullet"/>
      <w:lvlText w:val="•"/>
      <w:lvlJc w:val="left"/>
      <w:pPr>
        <w:ind w:left="4853" w:hanging="338"/>
      </w:pPr>
      <w:rPr>
        <w:rFonts w:hint="default"/>
      </w:rPr>
    </w:lvl>
    <w:lvl w:ilvl="4" w:tplc="15DA9A7C">
      <w:numFmt w:val="bullet"/>
      <w:lvlText w:val="•"/>
      <w:lvlJc w:val="left"/>
      <w:pPr>
        <w:ind w:left="5860" w:hanging="338"/>
      </w:pPr>
      <w:rPr>
        <w:rFonts w:hint="default"/>
      </w:rPr>
    </w:lvl>
    <w:lvl w:ilvl="5" w:tplc="1242B88A">
      <w:numFmt w:val="bullet"/>
      <w:lvlText w:val="•"/>
      <w:lvlJc w:val="left"/>
      <w:pPr>
        <w:ind w:left="6866" w:hanging="338"/>
      </w:pPr>
      <w:rPr>
        <w:rFonts w:hint="default"/>
      </w:rPr>
    </w:lvl>
    <w:lvl w:ilvl="6" w:tplc="0B9A6B3C">
      <w:numFmt w:val="bullet"/>
      <w:lvlText w:val="•"/>
      <w:lvlJc w:val="left"/>
      <w:pPr>
        <w:ind w:left="7873" w:hanging="338"/>
      </w:pPr>
      <w:rPr>
        <w:rFonts w:hint="default"/>
      </w:rPr>
    </w:lvl>
    <w:lvl w:ilvl="7" w:tplc="65EEBAF2">
      <w:numFmt w:val="bullet"/>
      <w:lvlText w:val="•"/>
      <w:lvlJc w:val="left"/>
      <w:pPr>
        <w:ind w:left="8880" w:hanging="338"/>
      </w:pPr>
      <w:rPr>
        <w:rFonts w:hint="default"/>
      </w:rPr>
    </w:lvl>
    <w:lvl w:ilvl="8" w:tplc="667031BC">
      <w:numFmt w:val="bullet"/>
      <w:lvlText w:val="•"/>
      <w:lvlJc w:val="left"/>
      <w:pPr>
        <w:ind w:left="9886" w:hanging="338"/>
      </w:pPr>
      <w:rPr>
        <w:rFonts w:hint="default"/>
      </w:rPr>
    </w:lvl>
  </w:abstractNum>
  <w:abstractNum w:abstractNumId="31" w15:restartNumberingAfterBreak="0">
    <w:nsid w:val="7D410910"/>
    <w:multiLevelType w:val="hybridMultilevel"/>
    <w:tmpl w:val="A496BC60"/>
    <w:lvl w:ilvl="0" w:tplc="5BF8D6D2">
      <w:numFmt w:val="bullet"/>
      <w:lvlText w:val="•"/>
      <w:lvlJc w:val="left"/>
      <w:pPr>
        <w:ind w:left="3536" w:hanging="342"/>
      </w:pPr>
      <w:rPr>
        <w:rFonts w:ascii="Times New Roman" w:eastAsia="Times New Roman" w:hAnsi="Times New Roman" w:cs="Times New Roman" w:hint="default"/>
        <w:color w:val="232323"/>
        <w:w w:val="101"/>
        <w:sz w:val="20"/>
        <w:szCs w:val="20"/>
      </w:rPr>
    </w:lvl>
    <w:lvl w:ilvl="1" w:tplc="C462726C">
      <w:numFmt w:val="bullet"/>
      <w:lvlText w:val="•"/>
      <w:lvlJc w:val="left"/>
      <w:pPr>
        <w:ind w:left="4376" w:hanging="342"/>
      </w:pPr>
      <w:rPr>
        <w:rFonts w:hint="default"/>
      </w:rPr>
    </w:lvl>
    <w:lvl w:ilvl="2" w:tplc="1AAECFA6">
      <w:numFmt w:val="bullet"/>
      <w:lvlText w:val="•"/>
      <w:lvlJc w:val="left"/>
      <w:pPr>
        <w:ind w:left="5212" w:hanging="342"/>
      </w:pPr>
      <w:rPr>
        <w:rFonts w:hint="default"/>
      </w:rPr>
    </w:lvl>
    <w:lvl w:ilvl="3" w:tplc="988847B8">
      <w:numFmt w:val="bullet"/>
      <w:lvlText w:val="•"/>
      <w:lvlJc w:val="left"/>
      <w:pPr>
        <w:ind w:left="6048" w:hanging="342"/>
      </w:pPr>
      <w:rPr>
        <w:rFonts w:hint="default"/>
      </w:rPr>
    </w:lvl>
    <w:lvl w:ilvl="4" w:tplc="EC668692">
      <w:numFmt w:val="bullet"/>
      <w:lvlText w:val="•"/>
      <w:lvlJc w:val="left"/>
      <w:pPr>
        <w:ind w:left="6884" w:hanging="342"/>
      </w:pPr>
      <w:rPr>
        <w:rFonts w:hint="default"/>
      </w:rPr>
    </w:lvl>
    <w:lvl w:ilvl="5" w:tplc="17685EDC">
      <w:numFmt w:val="bullet"/>
      <w:lvlText w:val="•"/>
      <w:lvlJc w:val="left"/>
      <w:pPr>
        <w:ind w:left="7720" w:hanging="342"/>
      </w:pPr>
      <w:rPr>
        <w:rFonts w:hint="default"/>
      </w:rPr>
    </w:lvl>
    <w:lvl w:ilvl="6" w:tplc="AA2A936A">
      <w:numFmt w:val="bullet"/>
      <w:lvlText w:val="•"/>
      <w:lvlJc w:val="left"/>
      <w:pPr>
        <w:ind w:left="8556" w:hanging="342"/>
      </w:pPr>
      <w:rPr>
        <w:rFonts w:hint="default"/>
      </w:rPr>
    </w:lvl>
    <w:lvl w:ilvl="7" w:tplc="DE8C29AC">
      <w:numFmt w:val="bullet"/>
      <w:lvlText w:val="•"/>
      <w:lvlJc w:val="left"/>
      <w:pPr>
        <w:ind w:left="9392" w:hanging="342"/>
      </w:pPr>
      <w:rPr>
        <w:rFonts w:hint="default"/>
      </w:rPr>
    </w:lvl>
    <w:lvl w:ilvl="8" w:tplc="04A8F0F0">
      <w:numFmt w:val="bullet"/>
      <w:lvlText w:val="•"/>
      <w:lvlJc w:val="left"/>
      <w:pPr>
        <w:ind w:left="10228" w:hanging="342"/>
      </w:pPr>
      <w:rPr>
        <w:rFonts w:hint="default"/>
      </w:rPr>
    </w:lvl>
  </w:abstractNum>
  <w:num w:numId="1">
    <w:abstractNumId w:val="17"/>
  </w:num>
  <w:num w:numId="2">
    <w:abstractNumId w:val="7"/>
  </w:num>
  <w:num w:numId="3">
    <w:abstractNumId w:val="16"/>
  </w:num>
  <w:num w:numId="4">
    <w:abstractNumId w:val="6"/>
  </w:num>
  <w:num w:numId="5">
    <w:abstractNumId w:val="18"/>
  </w:num>
  <w:num w:numId="6">
    <w:abstractNumId w:val="15"/>
  </w:num>
  <w:num w:numId="7">
    <w:abstractNumId w:val="14"/>
  </w:num>
  <w:num w:numId="8">
    <w:abstractNumId w:val="11"/>
  </w:num>
  <w:num w:numId="9">
    <w:abstractNumId w:val="29"/>
  </w:num>
  <w:num w:numId="10">
    <w:abstractNumId w:val="2"/>
  </w:num>
  <w:num w:numId="11">
    <w:abstractNumId w:val="5"/>
  </w:num>
  <w:num w:numId="12">
    <w:abstractNumId w:val="1"/>
  </w:num>
  <w:num w:numId="13">
    <w:abstractNumId w:val="10"/>
  </w:num>
  <w:num w:numId="14">
    <w:abstractNumId w:val="13"/>
  </w:num>
  <w:num w:numId="15">
    <w:abstractNumId w:val="20"/>
  </w:num>
  <w:num w:numId="16">
    <w:abstractNumId w:val="12"/>
  </w:num>
  <w:num w:numId="17">
    <w:abstractNumId w:val="8"/>
  </w:num>
  <w:num w:numId="18">
    <w:abstractNumId w:val="30"/>
  </w:num>
  <w:num w:numId="19">
    <w:abstractNumId w:val="4"/>
  </w:num>
  <w:num w:numId="20">
    <w:abstractNumId w:val="0"/>
  </w:num>
  <w:num w:numId="21">
    <w:abstractNumId w:val="31"/>
  </w:num>
  <w:num w:numId="22">
    <w:abstractNumId w:val="28"/>
  </w:num>
  <w:num w:numId="23">
    <w:abstractNumId w:val="26"/>
  </w:num>
  <w:num w:numId="24">
    <w:abstractNumId w:val="24"/>
  </w:num>
  <w:num w:numId="25">
    <w:abstractNumId w:val="3"/>
  </w:num>
  <w:num w:numId="26">
    <w:abstractNumId w:val="22"/>
  </w:num>
  <w:num w:numId="27">
    <w:abstractNumId w:val="23"/>
  </w:num>
  <w:num w:numId="28">
    <w:abstractNumId w:val="21"/>
  </w:num>
  <w:num w:numId="29">
    <w:abstractNumId w:val="19"/>
  </w:num>
  <w:num w:numId="30">
    <w:abstractNumId w:val="9"/>
  </w:num>
  <w:num w:numId="31">
    <w:abstractNumId w:val="27"/>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79A"/>
    <w:rsid w:val="000042B5"/>
    <w:rsid w:val="00014E0F"/>
    <w:rsid w:val="000779D6"/>
    <w:rsid w:val="000861F5"/>
    <w:rsid w:val="00163213"/>
    <w:rsid w:val="00164EDB"/>
    <w:rsid w:val="00213CAF"/>
    <w:rsid w:val="002D53E4"/>
    <w:rsid w:val="002E337B"/>
    <w:rsid w:val="00310BC6"/>
    <w:rsid w:val="0034107E"/>
    <w:rsid w:val="003B2FE3"/>
    <w:rsid w:val="003E08F9"/>
    <w:rsid w:val="00425C26"/>
    <w:rsid w:val="004703A4"/>
    <w:rsid w:val="004F4731"/>
    <w:rsid w:val="00527CB0"/>
    <w:rsid w:val="00576F81"/>
    <w:rsid w:val="0062229B"/>
    <w:rsid w:val="006B464B"/>
    <w:rsid w:val="007041B3"/>
    <w:rsid w:val="00706666"/>
    <w:rsid w:val="007A73A7"/>
    <w:rsid w:val="0080373C"/>
    <w:rsid w:val="008114BB"/>
    <w:rsid w:val="00831BE5"/>
    <w:rsid w:val="00844EF7"/>
    <w:rsid w:val="00867A89"/>
    <w:rsid w:val="00880C39"/>
    <w:rsid w:val="00890CAB"/>
    <w:rsid w:val="008A5DF1"/>
    <w:rsid w:val="0096263C"/>
    <w:rsid w:val="009B5729"/>
    <w:rsid w:val="009F336A"/>
    <w:rsid w:val="00A54DC6"/>
    <w:rsid w:val="00A753DF"/>
    <w:rsid w:val="00B51677"/>
    <w:rsid w:val="00BA1B1E"/>
    <w:rsid w:val="00BB6CDD"/>
    <w:rsid w:val="00C95B93"/>
    <w:rsid w:val="00CD685A"/>
    <w:rsid w:val="00DB1FA6"/>
    <w:rsid w:val="00DF42B1"/>
    <w:rsid w:val="00E003CF"/>
    <w:rsid w:val="00ED2108"/>
    <w:rsid w:val="00F9672C"/>
    <w:rsid w:val="00FB71FF"/>
    <w:rsid w:val="00FE4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4CF25DE1-263C-4AEC-92BC-08FEA8850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outlineLvl w:val="0"/>
    </w:pPr>
    <w:rPr>
      <w:sz w:val="33"/>
      <w:szCs w:val="33"/>
    </w:rPr>
  </w:style>
  <w:style w:type="paragraph" w:styleId="Heading2">
    <w:name w:val="heading 2"/>
    <w:basedOn w:val="Normal"/>
    <w:uiPriority w:val="1"/>
    <w:qFormat/>
    <w:pPr>
      <w:ind w:left="40"/>
      <w:outlineLvl w:val="1"/>
    </w:pPr>
  </w:style>
  <w:style w:type="paragraph" w:styleId="Heading3">
    <w:name w:val="heading 3"/>
    <w:basedOn w:val="Normal"/>
    <w:uiPriority w:val="1"/>
    <w:qFormat/>
    <w:pPr>
      <w:ind w:left="1361" w:hanging="686"/>
      <w:outlineLvl w:val="2"/>
    </w:pPr>
    <w:rPr>
      <w:b/>
      <w:bCs/>
      <w:sz w:val="21"/>
      <w:szCs w:val="21"/>
    </w:rPr>
  </w:style>
  <w:style w:type="paragraph" w:styleId="Heading4">
    <w:name w:val="heading 4"/>
    <w:basedOn w:val="Normal"/>
    <w:uiPriority w:val="1"/>
    <w:qFormat/>
    <w:pPr>
      <w:ind w:left="1493"/>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478" w:hanging="695"/>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80C39"/>
    <w:rPr>
      <w:rFonts w:ascii="Tahoma" w:hAnsi="Tahoma" w:cs="Tahoma"/>
      <w:sz w:val="16"/>
      <w:szCs w:val="16"/>
    </w:rPr>
  </w:style>
  <w:style w:type="character" w:customStyle="1" w:styleId="BalloonTextChar">
    <w:name w:val="Balloon Text Char"/>
    <w:basedOn w:val="DefaultParagraphFont"/>
    <w:link w:val="BalloonText"/>
    <w:uiPriority w:val="99"/>
    <w:semiHidden/>
    <w:rsid w:val="00880C39"/>
    <w:rPr>
      <w:rFonts w:ascii="Tahoma" w:eastAsia="Times New Roman" w:hAnsi="Tahoma" w:cs="Tahoma"/>
      <w:sz w:val="16"/>
      <w:szCs w:val="16"/>
    </w:rPr>
  </w:style>
  <w:style w:type="paragraph" w:styleId="Header">
    <w:name w:val="header"/>
    <w:basedOn w:val="Normal"/>
    <w:link w:val="HeaderChar"/>
    <w:uiPriority w:val="99"/>
    <w:unhideWhenUsed/>
    <w:rsid w:val="00CD685A"/>
    <w:pPr>
      <w:tabs>
        <w:tab w:val="center" w:pos="4680"/>
        <w:tab w:val="right" w:pos="9360"/>
      </w:tabs>
    </w:pPr>
  </w:style>
  <w:style w:type="character" w:customStyle="1" w:styleId="HeaderChar">
    <w:name w:val="Header Char"/>
    <w:basedOn w:val="DefaultParagraphFont"/>
    <w:link w:val="Header"/>
    <w:uiPriority w:val="99"/>
    <w:rsid w:val="00CD685A"/>
    <w:rPr>
      <w:rFonts w:ascii="Times New Roman" w:eastAsia="Times New Roman" w:hAnsi="Times New Roman" w:cs="Times New Roman"/>
    </w:rPr>
  </w:style>
  <w:style w:type="paragraph" w:styleId="Footer">
    <w:name w:val="footer"/>
    <w:basedOn w:val="Normal"/>
    <w:link w:val="FooterChar"/>
    <w:uiPriority w:val="99"/>
    <w:unhideWhenUsed/>
    <w:rsid w:val="00CD685A"/>
    <w:pPr>
      <w:tabs>
        <w:tab w:val="center" w:pos="4680"/>
        <w:tab w:val="right" w:pos="9360"/>
      </w:tabs>
    </w:pPr>
  </w:style>
  <w:style w:type="character" w:customStyle="1" w:styleId="FooterChar">
    <w:name w:val="Footer Char"/>
    <w:basedOn w:val="DefaultParagraphFont"/>
    <w:link w:val="Footer"/>
    <w:uiPriority w:val="99"/>
    <w:rsid w:val="00CD685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10118</Words>
  <Characters>57673</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Community Health Systems</Company>
  <LinksUpToDate>false</LinksUpToDate>
  <CharactersWithSpaces>67656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Rice, Denean</dc:creator>
  <cp:lastModifiedBy>Lee, Rachel</cp:lastModifiedBy>
  <cp:revision>4</cp:revision>
  <cp:lastPrinted>2022-03-10T18:31:00Z</cp:lastPrinted>
  <dcterms:created xsi:type="dcterms:W3CDTF">2022-05-23T11:27:00Z</dcterms:created>
  <dcterms:modified xsi:type="dcterms:W3CDTF">2022-09-01T16:03:00Z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2019-03-25T00:00:00Z</vt:filetime>
  </property>
  <property fmtid="{D5CDD505-2E9C-101B-9397-08002B2CF9AE}" pid="3" name="Creator">
    <vt:lpwstr>Xerox AltaLink C8070</vt:lpwstr>
  </property>
  <property fmtid="{D5CDD505-2E9C-101B-9397-08002B2CF9AE}" pid="4" name="LastSaved">
    <vt:filetime>2019-03-25T00:00:00Z</vt:filetime>
  </property>
</Properties>
</file>